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1C0" w:rsidRDefault="006011C0" w:rsidP="002A2F8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11C0" w:rsidRDefault="006011C0" w:rsidP="002A2F8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11C0" w:rsidRDefault="00517167" w:rsidP="00A07BC1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645910" cy="9148292"/>
            <wp:effectExtent l="19050" t="0" r="254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1482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1C0" w:rsidRDefault="006011C0" w:rsidP="002A2F8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11C0" w:rsidRPr="00774ABF" w:rsidRDefault="006011C0" w:rsidP="006011C0">
      <w:pPr>
        <w:spacing w:after="0" w:line="276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4AB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6011C0" w:rsidRPr="00774ABF" w:rsidRDefault="006011C0" w:rsidP="006011C0">
      <w:pPr>
        <w:pStyle w:val="a9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774ABF">
        <w:rPr>
          <w:b/>
          <w:sz w:val="28"/>
          <w:szCs w:val="28"/>
        </w:rPr>
        <w:t xml:space="preserve">Рабочая  программа по предмету «Русский язык» </w:t>
      </w:r>
      <w:r w:rsidRPr="00774ABF">
        <w:rPr>
          <w:sz w:val="28"/>
          <w:szCs w:val="28"/>
        </w:rPr>
        <w:t xml:space="preserve">для </w:t>
      </w:r>
      <w:r>
        <w:rPr>
          <w:sz w:val="28"/>
          <w:szCs w:val="28"/>
        </w:rPr>
        <w:t>четвертого</w:t>
      </w:r>
      <w:r w:rsidRPr="00774ABF">
        <w:rPr>
          <w:b/>
          <w:sz w:val="28"/>
          <w:szCs w:val="28"/>
        </w:rPr>
        <w:t xml:space="preserve"> </w:t>
      </w:r>
      <w:r w:rsidRPr="00774ABF">
        <w:rPr>
          <w:sz w:val="28"/>
          <w:szCs w:val="28"/>
        </w:rPr>
        <w:t>класса</w:t>
      </w:r>
      <w:r w:rsidRPr="00774ABF">
        <w:rPr>
          <w:b/>
          <w:sz w:val="28"/>
          <w:szCs w:val="28"/>
        </w:rPr>
        <w:t xml:space="preserve">  </w:t>
      </w:r>
      <w:r w:rsidRPr="00774ABF">
        <w:rPr>
          <w:b/>
          <w:color w:val="000000"/>
          <w:sz w:val="28"/>
          <w:szCs w:val="28"/>
        </w:rPr>
        <w:t>составлена на основе</w:t>
      </w:r>
      <w:r w:rsidRPr="00774ABF">
        <w:rPr>
          <w:color w:val="000000"/>
          <w:sz w:val="28"/>
          <w:szCs w:val="28"/>
        </w:rPr>
        <w:t xml:space="preserve">  Федерального государственного стандарта начального общего образования, </w:t>
      </w:r>
      <w:r w:rsidRPr="00774ABF">
        <w:rPr>
          <w:sz w:val="28"/>
          <w:szCs w:val="28"/>
        </w:rPr>
        <w:t xml:space="preserve">планируемых результатов начального общего образования, программ начального общего образования и авторской программы Т.Г. </w:t>
      </w:r>
      <w:proofErr w:type="spellStart"/>
      <w:r w:rsidRPr="00774ABF">
        <w:rPr>
          <w:sz w:val="28"/>
          <w:szCs w:val="28"/>
        </w:rPr>
        <w:t>Рамзаевой</w:t>
      </w:r>
      <w:proofErr w:type="spellEnd"/>
      <w:r w:rsidRPr="00774ABF">
        <w:rPr>
          <w:sz w:val="28"/>
          <w:szCs w:val="28"/>
        </w:rPr>
        <w:t xml:space="preserve"> «Русский язык для 1-4 классов».</w:t>
      </w:r>
    </w:p>
    <w:p w:rsidR="002A51FF" w:rsidRPr="00774ABF" w:rsidRDefault="002A51FF" w:rsidP="002A51FF">
      <w:pPr>
        <w:pStyle w:val="a9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774ABF">
        <w:rPr>
          <w:b/>
          <w:sz w:val="28"/>
          <w:szCs w:val="28"/>
        </w:rPr>
        <w:t>Рабочая программа составлена</w:t>
      </w:r>
      <w:r>
        <w:rPr>
          <w:sz w:val="28"/>
          <w:szCs w:val="28"/>
        </w:rPr>
        <w:t xml:space="preserve"> на 141  учебный час</w:t>
      </w:r>
      <w:r w:rsidRPr="00774ABF">
        <w:rPr>
          <w:sz w:val="28"/>
          <w:szCs w:val="28"/>
        </w:rPr>
        <w:t xml:space="preserve">  в соответствии с учебным планом МБОУ Лицея № 2 </w:t>
      </w:r>
      <w:proofErr w:type="spellStart"/>
      <w:r w:rsidRPr="00774ABF">
        <w:rPr>
          <w:sz w:val="28"/>
          <w:szCs w:val="28"/>
        </w:rPr>
        <w:t>Купинского</w:t>
      </w:r>
      <w:proofErr w:type="spellEnd"/>
      <w:r w:rsidRPr="00774ABF">
        <w:rPr>
          <w:sz w:val="28"/>
          <w:szCs w:val="28"/>
        </w:rPr>
        <w:t xml:space="preserve"> района.</w:t>
      </w:r>
    </w:p>
    <w:p w:rsidR="006011C0" w:rsidRPr="00774ABF" w:rsidRDefault="006011C0" w:rsidP="006011C0">
      <w:pPr>
        <w:pStyle w:val="a9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:rsidR="006011C0" w:rsidRPr="00774ABF" w:rsidRDefault="006011C0" w:rsidP="006011C0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74ABF">
        <w:rPr>
          <w:rFonts w:ascii="Times New Roman" w:hAnsi="Times New Roman"/>
          <w:b/>
          <w:sz w:val="28"/>
          <w:szCs w:val="28"/>
        </w:rPr>
        <w:t>Планируемые</w:t>
      </w:r>
      <w:r w:rsidRPr="00774ABF">
        <w:rPr>
          <w:rFonts w:ascii="Times New Roman" w:hAnsi="Times New Roman"/>
          <w:sz w:val="28"/>
          <w:szCs w:val="28"/>
        </w:rPr>
        <w:t xml:space="preserve"> </w:t>
      </w:r>
      <w:r w:rsidRPr="00774ABF">
        <w:rPr>
          <w:rFonts w:ascii="Times New Roman" w:hAnsi="Times New Roman"/>
          <w:b/>
          <w:sz w:val="28"/>
          <w:szCs w:val="28"/>
        </w:rPr>
        <w:t>результаты освоения учебного предмета русский язык</w:t>
      </w:r>
    </w:p>
    <w:p w:rsidR="006011C0" w:rsidRPr="00774ABF" w:rsidRDefault="006011C0" w:rsidP="006011C0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Личностные результаты: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эмоциональность; умение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осознавать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и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определять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(называть) свои эмоции;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proofErr w:type="spellStart"/>
      <w:r w:rsidRPr="00774ABF">
        <w:rPr>
          <w:rFonts w:ascii="Times New Roman" w:eastAsia="SchoolBookC" w:hAnsi="Times New Roman" w:cs="Times New Roman"/>
          <w:sz w:val="28"/>
          <w:szCs w:val="28"/>
        </w:rPr>
        <w:t>эмпатия</w:t>
      </w:r>
      <w:proofErr w:type="spellEnd"/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 – умение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осознавать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и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определять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эмоции </w:t>
      </w:r>
      <w:proofErr w:type="spellStart"/>
      <w:r w:rsidRPr="00774ABF">
        <w:rPr>
          <w:rFonts w:ascii="Times New Roman" w:eastAsia="SchoolBookC" w:hAnsi="Times New Roman" w:cs="Times New Roman"/>
          <w:sz w:val="28"/>
          <w:szCs w:val="28"/>
        </w:rPr>
        <w:t>другихлюдей</w:t>
      </w:r>
      <w:proofErr w:type="spellEnd"/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;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сочувствовать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другим людям,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>сопереживать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чувство </w:t>
      </w:r>
      <w:proofErr w:type="gramStart"/>
      <w:r w:rsidRPr="00774ABF">
        <w:rPr>
          <w:rFonts w:ascii="Times New Roman" w:eastAsia="SchoolBookC" w:hAnsi="Times New Roman" w:cs="Times New Roman"/>
          <w:sz w:val="28"/>
          <w:szCs w:val="28"/>
        </w:rPr>
        <w:t>прекрасного</w:t>
      </w:r>
      <w:proofErr w:type="gramEnd"/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 – умение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чувствовать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красоту и выразительность речи,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стремиться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к совершенствованию собственной речи;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любовь и уважение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к Отечеству, его языку, культуре;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-Italic" w:hAnsi="Times New Roman" w:cs="Times New Roman"/>
          <w:iCs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интерес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к чтению, к ведению диалога с автором текста;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потребность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в чтении;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интерес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к письму, к созданию собственных текстов, к письменной форме общения;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интерес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к изучению языка;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осознание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ответственности за произнесённое и написанное слово.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4ABF">
        <w:rPr>
          <w:rFonts w:ascii="Times New Roman" w:hAnsi="Times New Roman" w:cs="Times New Roman"/>
          <w:sz w:val="28"/>
          <w:szCs w:val="28"/>
        </w:rPr>
        <w:t>Средством достижения этих результатов служат тексты учебников, вопросы и задания к ним, проблемно-диалогическая технология, технология продуктивного чтения.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11C0" w:rsidRPr="00774ABF" w:rsidRDefault="006011C0" w:rsidP="006011C0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Метапредметные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результаты:</w:t>
      </w:r>
      <w:r w:rsidRPr="00774AB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-Italic" w:hAnsi="Times New Roman" w:cs="Times New Roman"/>
          <w:b/>
          <w:iCs/>
          <w:sz w:val="28"/>
          <w:szCs w:val="28"/>
        </w:rPr>
      </w:pPr>
      <w:r w:rsidRPr="00774ABF">
        <w:rPr>
          <w:rFonts w:ascii="Times New Roman" w:eastAsia="SchoolBookC-Italic" w:hAnsi="Times New Roman" w:cs="Times New Roman"/>
          <w:b/>
          <w:iCs/>
          <w:sz w:val="28"/>
          <w:szCs w:val="28"/>
        </w:rPr>
        <w:t>Регулятивные: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самостоятельно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формулировать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тему и цели урока;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составлять план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решения учебной проблемы совместно с учителем;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-Italic" w:hAnsi="Times New Roman" w:cs="Times New Roman"/>
          <w:iCs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работать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по плану, сверяя свои действия с целью,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корректировать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свою деятельность;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-Italic" w:hAnsi="Times New Roman" w:cs="Times New Roman"/>
          <w:iCs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в диалоге с учителем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вырабатывать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критерии оценки и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определять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степень успешности своей работы и работы других в соответствии с этими критериями.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>Средством формирования регулятивных УУД служат технология продуктивного чтения и технология оценивания образовательных достижений (учебных успехов).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-Italic" w:hAnsi="Times New Roman" w:cs="Times New Roman"/>
          <w:b/>
          <w:iCs/>
          <w:sz w:val="28"/>
          <w:szCs w:val="28"/>
        </w:rPr>
      </w:pPr>
      <w:r w:rsidRPr="00774ABF">
        <w:rPr>
          <w:rFonts w:ascii="Times New Roman" w:eastAsia="SchoolBookC-Italic" w:hAnsi="Times New Roman" w:cs="Times New Roman"/>
          <w:b/>
          <w:iCs/>
          <w:sz w:val="28"/>
          <w:szCs w:val="28"/>
        </w:rPr>
        <w:t>Познавательные: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вычитывать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все виды текстовой информации: </w:t>
      </w:r>
      <w:proofErr w:type="spellStart"/>
      <w:r w:rsidRPr="00774ABF">
        <w:rPr>
          <w:rFonts w:ascii="Times New Roman" w:eastAsia="SchoolBookC" w:hAnsi="Times New Roman" w:cs="Times New Roman"/>
          <w:sz w:val="28"/>
          <w:szCs w:val="28"/>
        </w:rPr>
        <w:t>фактуальную</w:t>
      </w:r>
      <w:proofErr w:type="spellEnd"/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, </w:t>
      </w:r>
      <w:proofErr w:type="spellStart"/>
      <w:r w:rsidRPr="00774ABF">
        <w:rPr>
          <w:rFonts w:ascii="Times New Roman" w:eastAsia="SchoolBookC" w:hAnsi="Times New Roman" w:cs="Times New Roman"/>
          <w:sz w:val="28"/>
          <w:szCs w:val="28"/>
        </w:rPr>
        <w:t>подтекстовую</w:t>
      </w:r>
      <w:proofErr w:type="spellEnd"/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, </w:t>
      </w:r>
      <w:proofErr w:type="gramStart"/>
      <w:r w:rsidRPr="00774ABF">
        <w:rPr>
          <w:rFonts w:ascii="Times New Roman" w:eastAsia="SchoolBookC" w:hAnsi="Times New Roman" w:cs="Times New Roman"/>
          <w:sz w:val="28"/>
          <w:szCs w:val="28"/>
        </w:rPr>
        <w:t>концептуальную</w:t>
      </w:r>
      <w:proofErr w:type="gramEnd"/>
      <w:r w:rsidRPr="00774ABF">
        <w:rPr>
          <w:rFonts w:ascii="Times New Roman" w:eastAsia="SchoolBookC" w:hAnsi="Times New Roman" w:cs="Times New Roman"/>
          <w:sz w:val="28"/>
          <w:szCs w:val="28"/>
        </w:rPr>
        <w:t>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lastRenderedPageBreak/>
        <w:t xml:space="preserve">–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пользоваться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разными видами чтения: изучающим, просмотровым, ознакомительным;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извлекать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информацию, представленную в разных формах (сплошной текст; </w:t>
      </w:r>
      <w:proofErr w:type="spellStart"/>
      <w:r w:rsidRPr="00774ABF">
        <w:rPr>
          <w:rFonts w:ascii="Times New Roman" w:eastAsia="SchoolBookC" w:hAnsi="Times New Roman" w:cs="Times New Roman"/>
          <w:sz w:val="28"/>
          <w:szCs w:val="28"/>
        </w:rPr>
        <w:t>несплошной</w:t>
      </w:r>
      <w:proofErr w:type="spellEnd"/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 текст – иллюстрация, таблица, схема);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перерабатывать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и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преобразовывать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информацию из одной формы в другую (составлять план, таблицу, схему);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пользоваться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словарями, справочниками;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осуществлять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анализ и синтез;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устанавливать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причинно-следственные связи;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Cs/>
          <w:sz w:val="28"/>
          <w:szCs w:val="28"/>
        </w:rPr>
        <w:t xml:space="preserve">строить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рассуждения.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4ABF">
        <w:rPr>
          <w:rFonts w:ascii="Times New Roman" w:hAnsi="Times New Roman" w:cs="Times New Roman"/>
          <w:sz w:val="28"/>
          <w:szCs w:val="28"/>
        </w:rPr>
        <w:t xml:space="preserve">Средством формирования </w:t>
      </w:r>
      <w:proofErr w:type="gramStart"/>
      <w:r w:rsidRPr="00774ABF">
        <w:rPr>
          <w:rFonts w:ascii="Times New Roman" w:hAnsi="Times New Roman" w:cs="Times New Roman"/>
          <w:sz w:val="28"/>
          <w:szCs w:val="28"/>
        </w:rPr>
        <w:t>познавательных</w:t>
      </w:r>
      <w:proofErr w:type="gramEnd"/>
      <w:r w:rsidRPr="00774ABF">
        <w:rPr>
          <w:rFonts w:ascii="Times New Roman" w:hAnsi="Times New Roman" w:cs="Times New Roman"/>
          <w:sz w:val="28"/>
          <w:szCs w:val="28"/>
        </w:rPr>
        <w:t xml:space="preserve"> УУД служат тексты учебника и его методический аппарат; технология продуктивного чтения.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-Italic" w:hAnsi="Times New Roman" w:cs="Times New Roman"/>
          <w:b/>
          <w:iCs/>
          <w:sz w:val="28"/>
          <w:szCs w:val="28"/>
        </w:rPr>
      </w:pPr>
      <w:r w:rsidRPr="00774ABF">
        <w:rPr>
          <w:rFonts w:ascii="Times New Roman" w:eastAsia="SchoolBookC-Italic" w:hAnsi="Times New Roman" w:cs="Times New Roman"/>
          <w:b/>
          <w:iCs/>
          <w:sz w:val="28"/>
          <w:szCs w:val="28"/>
        </w:rPr>
        <w:t>Коммуникативные: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оформлять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свои мысли в устной и письменной форме с учётом речевой ситуации;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адекватно использовать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речевые средства для решения различных коммуникативных задач; владеть монологической и диалогической формами речи;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высказывать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и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обосновывать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свою точку зрения;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слушать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и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слышать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других, пытаться принимать иную точку зрения, быть готовым корректировать свою точку зрения;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договариваться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и приходить к общему решению в совместной деятельности;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>задавать вопросы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.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</w:p>
    <w:p w:rsidR="006011C0" w:rsidRPr="00774ABF" w:rsidRDefault="006011C0" w:rsidP="006011C0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Предметные результаты: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произносить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звуки речи в соответствии с нормами языка;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производить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фонетический разбор, разбор по составу, морфологический разбор доступных слов;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правильно писать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слова с изученными орфограммами;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видеть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в словах изученные орфограммы с опорой на опознавательные признаки,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правильно писать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слова с изученными орфограммами,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графически обозначать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орфограммы, указывать условия выбора орфограмм (фонетические и морфологические);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находить и исправлять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ошибки в словах с изученными орфограммами;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-Italic" w:hAnsi="Times New Roman" w:cs="Times New Roman"/>
          <w:i/>
          <w:iCs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пользоваться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толковым словарём;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практически различать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многозначные слова, видеть в тексте синонимы и антонимы, подбирать синонимы и антонимы к данным словам;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различать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простое предложение с однородными членами и сложное предложение из двух частей (с союзами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и, а, но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или без союзов);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ставить запятые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в простых предложениях с однородными членами (без союзов, с союзами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>и, а, но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), в сложных предложениях из двух частей (без союзов, с союзами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и, а,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lastRenderedPageBreak/>
        <w:t>но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),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оформлять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на письме предложения с прямой речью (слова автора плюс прямая речь);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производить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синтаксический разбор </w:t>
      </w:r>
      <w:proofErr w:type="gramStart"/>
      <w:r w:rsidRPr="00774ABF">
        <w:rPr>
          <w:rFonts w:ascii="Times New Roman" w:eastAsia="SchoolBookC" w:hAnsi="Times New Roman" w:cs="Times New Roman"/>
          <w:sz w:val="28"/>
          <w:szCs w:val="28"/>
        </w:rPr>
        <w:t>простого</w:t>
      </w:r>
      <w:proofErr w:type="gramEnd"/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 и сложного предложений в рамках изученного;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разбирать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доступные слова по составу;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подбирать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однокоренные слова,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образовывать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существительные и прилагательные с помощью суффиксов, глаголы с помощью приставок;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писать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подробное изложение текста повествовательного характера (90–100 слов) по плану, сочинение на предложенную тему с языковым заданием после соответствующей подготовки;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читать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тексты уч</w:t>
      </w:r>
      <w:r>
        <w:rPr>
          <w:rFonts w:ascii="Times New Roman" w:eastAsia="SchoolBookC" w:hAnsi="Times New Roman" w:cs="Times New Roman"/>
          <w:sz w:val="28"/>
          <w:szCs w:val="28"/>
        </w:rPr>
        <w:t>ебника, художественные и учебно-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научные, владеть правильным типом читательской деятельности: самостоятельно осмысливать текст до чтения, во время чтения и после чтения. Делить текст на части, составлять план, пересказывать текст по плану;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воспринимать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на слух высказывания, выделять на слух тему текста, ключевые слова;</w:t>
      </w:r>
    </w:p>
    <w:p w:rsidR="006011C0" w:rsidRPr="00774ABF" w:rsidRDefault="006011C0" w:rsidP="006011C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774ABF">
        <w:rPr>
          <w:rFonts w:ascii="Times New Roman" w:eastAsia="SchoolBookC" w:hAnsi="Times New Roman" w:cs="Times New Roman"/>
          <w:sz w:val="28"/>
          <w:szCs w:val="28"/>
        </w:rPr>
        <w:t xml:space="preserve">– </w:t>
      </w:r>
      <w:r w:rsidRPr="00774ABF">
        <w:rPr>
          <w:rFonts w:ascii="Times New Roman" w:eastAsia="SchoolBookC-Italic" w:hAnsi="Times New Roman" w:cs="Times New Roman"/>
          <w:i/>
          <w:iCs/>
          <w:sz w:val="28"/>
          <w:szCs w:val="28"/>
        </w:rPr>
        <w:t xml:space="preserve">создавать </w:t>
      </w:r>
      <w:r w:rsidRPr="00774ABF">
        <w:rPr>
          <w:rFonts w:ascii="Times New Roman" w:eastAsia="SchoolBookC" w:hAnsi="Times New Roman" w:cs="Times New Roman"/>
          <w:sz w:val="28"/>
          <w:szCs w:val="28"/>
        </w:rPr>
        <w:t>связные устные высказывания на грамматическую и иную тему.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774ABF">
        <w:rPr>
          <w:b/>
          <w:sz w:val="28"/>
          <w:szCs w:val="28"/>
        </w:rPr>
        <w:t>Содержание уч</w:t>
      </w:r>
      <w:r>
        <w:rPr>
          <w:b/>
          <w:sz w:val="28"/>
          <w:szCs w:val="28"/>
        </w:rPr>
        <w:t>ебного предмета русский язык (141</w:t>
      </w:r>
      <w:r w:rsidRPr="00774ABF">
        <w:rPr>
          <w:b/>
          <w:sz w:val="28"/>
          <w:szCs w:val="28"/>
        </w:rPr>
        <w:t xml:space="preserve"> ч)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74ABF">
        <w:rPr>
          <w:b/>
          <w:bCs/>
          <w:color w:val="000000"/>
          <w:sz w:val="28"/>
          <w:szCs w:val="28"/>
        </w:rPr>
        <w:t>Повторение (20ч).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74ABF">
        <w:rPr>
          <w:color w:val="000000"/>
          <w:sz w:val="28"/>
          <w:szCs w:val="28"/>
        </w:rPr>
        <w:t xml:space="preserve">Предложение, текст, слово - единицы речи (общее понятие). Звуки, буквы, слоги, ударение в словах. Состав слова. Правописание гласных и согласных в </w:t>
      </w:r>
      <w:proofErr w:type="gramStart"/>
      <w:r w:rsidRPr="00774ABF">
        <w:rPr>
          <w:color w:val="000000"/>
          <w:sz w:val="28"/>
          <w:szCs w:val="28"/>
        </w:rPr>
        <w:t>корне слова</w:t>
      </w:r>
      <w:proofErr w:type="gramEnd"/>
      <w:r w:rsidRPr="00774ABF">
        <w:rPr>
          <w:color w:val="000000"/>
          <w:sz w:val="28"/>
          <w:szCs w:val="28"/>
        </w:rPr>
        <w:t xml:space="preserve">. Правописание приставок и предлогов. Разделительные </w:t>
      </w:r>
      <w:proofErr w:type="spellStart"/>
      <w:r w:rsidRPr="00774ABF">
        <w:rPr>
          <w:color w:val="000000"/>
          <w:sz w:val="28"/>
          <w:szCs w:val="28"/>
        </w:rPr>
        <w:t>ь</w:t>
      </w:r>
      <w:proofErr w:type="spellEnd"/>
      <w:r w:rsidRPr="00774ABF">
        <w:rPr>
          <w:color w:val="000000"/>
          <w:sz w:val="28"/>
          <w:szCs w:val="28"/>
        </w:rPr>
        <w:t xml:space="preserve"> и </w:t>
      </w:r>
      <w:proofErr w:type="spellStart"/>
      <w:r w:rsidRPr="00774ABF">
        <w:rPr>
          <w:color w:val="000000"/>
          <w:sz w:val="28"/>
          <w:szCs w:val="28"/>
        </w:rPr>
        <w:t>ъ</w:t>
      </w:r>
      <w:proofErr w:type="spellEnd"/>
      <w:r w:rsidRPr="00774ABF">
        <w:rPr>
          <w:color w:val="000000"/>
          <w:sz w:val="28"/>
          <w:szCs w:val="28"/>
        </w:rPr>
        <w:t xml:space="preserve"> знаки. Части речи. Имя существительное. Склонение имён существительных. Имя прилагательное. Глагол.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74ABF">
        <w:rPr>
          <w:b/>
          <w:bCs/>
          <w:color w:val="000000"/>
          <w:sz w:val="28"/>
          <w:szCs w:val="28"/>
        </w:rPr>
        <w:t>Однородные члены предложения (5ч).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74ABF">
        <w:rPr>
          <w:color w:val="000000"/>
          <w:sz w:val="28"/>
          <w:szCs w:val="28"/>
        </w:rPr>
        <w:t>Однородные члены предложения. Знаки препинания в предложениях с однородными членами без союзов и с союзами. Однородные члены предложения, соединённые союзами и, а, но. Упражнение в правильном построении предложений с однородными членами.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74ABF">
        <w:rPr>
          <w:b/>
          <w:bCs/>
          <w:color w:val="000000"/>
          <w:sz w:val="28"/>
          <w:szCs w:val="28"/>
        </w:rPr>
        <w:t>Текст (2ч).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74ABF">
        <w:rPr>
          <w:color w:val="000000"/>
          <w:sz w:val="28"/>
          <w:szCs w:val="28"/>
        </w:rPr>
        <w:t>Тема и основная мысль текста. План текста. Части текста.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Имя существительное (44</w:t>
      </w:r>
      <w:r w:rsidRPr="00774ABF">
        <w:rPr>
          <w:b/>
          <w:bCs/>
          <w:color w:val="000000"/>
          <w:sz w:val="28"/>
          <w:szCs w:val="28"/>
        </w:rPr>
        <w:t>ч).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74ABF">
        <w:rPr>
          <w:color w:val="000000"/>
          <w:sz w:val="28"/>
          <w:szCs w:val="28"/>
        </w:rPr>
        <w:t xml:space="preserve">Склонение имён существительных в единственном числе. Несклоняемые имена существительные. Именительный падеж имён существительных. Родительный падеж имён существительных. Дательный падеж имён существительных. Винительный падеж имён существительных. Творительный и предложный падежи имён существительных. Предложный падеж имён существительных. Три склонения имён существительных (общее понятие). Определение типа склонения имён существительных в косвенных падежах. Правописание безударных падежных окончаний имён существительных 1,2 и 3 склонения. Правописание окончаний имён существительных в родительном, дательном, творительном и предложном падежах. Множественное число имён существительных. Именительный, родительный, </w:t>
      </w:r>
      <w:r w:rsidRPr="00774ABF">
        <w:rPr>
          <w:color w:val="000000"/>
          <w:sz w:val="28"/>
          <w:szCs w:val="28"/>
        </w:rPr>
        <w:lastRenderedPageBreak/>
        <w:t>дательный, винительный, творительный, предложный падежи имён существительных во множественном числе. Упражнение в правописании окончаний имён существительных во множественном числе.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Имя прилагательное (28</w:t>
      </w:r>
      <w:r w:rsidRPr="00774ABF">
        <w:rPr>
          <w:b/>
          <w:bCs/>
          <w:color w:val="000000"/>
          <w:sz w:val="28"/>
          <w:szCs w:val="28"/>
        </w:rPr>
        <w:t>ч).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74ABF">
        <w:rPr>
          <w:color w:val="000000"/>
          <w:sz w:val="28"/>
          <w:szCs w:val="28"/>
        </w:rPr>
        <w:t>Имя прилагательное как часть речи. Изменение имён прилагательных по родам и числам. Родовые окончания имён прилагательных. Склонение имён прилагательных. Склонение имён прилагательных в мужском и среднем роде. Именительный и винительный падежи прилагательных в мужском и среднем роде. Родительный, дательный, творительный и предложный падежи имён прилагательных в мужском и среднем роде. Правописание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74ABF">
        <w:rPr>
          <w:color w:val="000000"/>
          <w:sz w:val="28"/>
          <w:szCs w:val="28"/>
        </w:rPr>
        <w:t>безударных падежных окончаний имён прилагательных женского рода, среднего рода и мужского рода в единственном числе. Склонение имён прилагательных во множественном числе. Именительный, родительный, дательный, винительный, творительный, предложный падежи имён прилагательных во множественном числе.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Местоимение (6</w:t>
      </w:r>
      <w:r w:rsidRPr="00774ABF">
        <w:rPr>
          <w:b/>
          <w:bCs/>
          <w:color w:val="000000"/>
          <w:sz w:val="28"/>
          <w:szCs w:val="28"/>
        </w:rPr>
        <w:t>ч).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74ABF">
        <w:rPr>
          <w:color w:val="000000"/>
          <w:sz w:val="28"/>
          <w:szCs w:val="28"/>
        </w:rPr>
        <w:t>Местоимение как часть речи. Сравнение личных местоимений и имён существительных. Личные местоимения 1, 2, 3-го лица. Правописание местоимений с предлогами. Понятие о склонении местоимений. Упражнение в определении падежей местоимений. Раздельное написание местоимений с предлогами. Упражнение в правильном употреблении и написании местоимений с предлогами.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Глагол (35</w:t>
      </w:r>
      <w:r w:rsidRPr="00774ABF">
        <w:rPr>
          <w:b/>
          <w:bCs/>
          <w:color w:val="000000"/>
          <w:sz w:val="28"/>
          <w:szCs w:val="28"/>
        </w:rPr>
        <w:t>ч).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74ABF">
        <w:rPr>
          <w:color w:val="000000"/>
          <w:sz w:val="28"/>
          <w:szCs w:val="28"/>
        </w:rPr>
        <w:t>Глагол как часть речи. Изменение глаголов по временам. Изменение глаголов прошедшего времени по родам и числам. Правописание родовых окончаний глаголов прошедшего времени. Неопределённая форма глагола. Спряжение глаголов (общее понятие). Употребление мягкого знака в глаголах 2-го лица единственного числа. Распознавание лица и числа глаголов. 1 и 2 спряжение глаголов. Окончания глаголов 1 и 2 спряжения. Образование формы будущего времени. Спряжение глаголов в будущем времени. Спряжение глаголов в настоящем и будущем времени. Правописание безударных личных окончаний глаголов в настоящем и будущем времени. Распознавание спряжения глаголов настоящего и будущего времени по неопределённой форме глагола. Глаголы - исключения. Правописание глаголов - исключений. Правописание глаголов в прошедшем времени. Правописание суффикса в глаголах прошедшего времени. Изменение глаголов по временам.</w:t>
      </w:r>
    </w:p>
    <w:p w:rsidR="006011C0" w:rsidRPr="00774ABF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74ABF">
        <w:rPr>
          <w:b/>
          <w:bCs/>
          <w:color w:val="000000"/>
          <w:sz w:val="28"/>
          <w:szCs w:val="28"/>
        </w:rPr>
        <w:t>Повторение изученного в конце учебного года (17ч).</w:t>
      </w:r>
    </w:p>
    <w:p w:rsidR="006011C0" w:rsidRPr="00421048" w:rsidRDefault="006011C0" w:rsidP="006011C0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774ABF">
        <w:rPr>
          <w:color w:val="000000"/>
          <w:sz w:val="28"/>
          <w:szCs w:val="28"/>
        </w:rPr>
        <w:t>Обобщение знаний о предложении. Состав слова. Правописание безударных гласных и согласных в корне, приставке, суффиксе. Однородные члены предложения. Части ре</w:t>
      </w:r>
      <w:r>
        <w:rPr>
          <w:color w:val="000000"/>
          <w:sz w:val="28"/>
          <w:szCs w:val="28"/>
        </w:rPr>
        <w:t>чи.</w:t>
      </w:r>
    </w:p>
    <w:p w:rsidR="006011C0" w:rsidRDefault="006011C0" w:rsidP="002A2F8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11C0" w:rsidRDefault="006011C0" w:rsidP="006011C0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011C0" w:rsidRDefault="006011C0" w:rsidP="002A2F8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11C0" w:rsidRDefault="006011C0" w:rsidP="002A2F8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1131" w:rsidRDefault="006E1131" w:rsidP="002A2F8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  <w:r w:rsidR="00617D84">
        <w:rPr>
          <w:rFonts w:ascii="Times New Roman" w:hAnsi="Times New Roman" w:cs="Times New Roman"/>
          <w:b/>
          <w:sz w:val="24"/>
          <w:szCs w:val="24"/>
        </w:rPr>
        <w:t xml:space="preserve"> ПО РУССКОМУ ЯЗЫКУ</w:t>
      </w:r>
      <w:bookmarkStart w:id="0" w:name="_GoBack"/>
      <w:bookmarkEnd w:id="0"/>
    </w:p>
    <w:p w:rsidR="000D6E8B" w:rsidRDefault="000D6E8B" w:rsidP="002A2F8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781" w:type="dxa"/>
        <w:tblInd w:w="959" w:type="dxa"/>
        <w:tblLook w:val="04A0"/>
      </w:tblPr>
      <w:tblGrid>
        <w:gridCol w:w="850"/>
        <w:gridCol w:w="7432"/>
        <w:gridCol w:w="1499"/>
      </w:tblGrid>
      <w:tr w:rsidR="00454283" w:rsidTr="00454283">
        <w:tc>
          <w:tcPr>
            <w:tcW w:w="850" w:type="dxa"/>
          </w:tcPr>
          <w:p w:rsidR="00454283" w:rsidRPr="004F179E" w:rsidRDefault="00454283" w:rsidP="002A2F82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7432" w:type="dxa"/>
          </w:tcPr>
          <w:p w:rsidR="00454283" w:rsidRPr="004F179E" w:rsidRDefault="00454283" w:rsidP="002A2F82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Название раздела,</w:t>
            </w:r>
          </w:p>
          <w:p w:rsidR="00454283" w:rsidRPr="004F179E" w:rsidRDefault="00454283" w:rsidP="002A2F82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499" w:type="dxa"/>
          </w:tcPr>
          <w:p w:rsidR="00454283" w:rsidRPr="004F179E" w:rsidRDefault="00454283" w:rsidP="002A2F82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Количество  часов</w:t>
            </w:r>
          </w:p>
        </w:tc>
      </w:tr>
      <w:tr w:rsidR="006E1131" w:rsidTr="00454283">
        <w:tc>
          <w:tcPr>
            <w:tcW w:w="850" w:type="dxa"/>
          </w:tcPr>
          <w:p w:rsidR="00454283" w:rsidRDefault="00454283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32" w:type="dxa"/>
          </w:tcPr>
          <w:p w:rsidR="00454283" w:rsidRDefault="00454283" w:rsidP="002A2F82">
            <w:pPr>
              <w:spacing w:after="0" w:line="276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  <w:proofErr w:type="gramStart"/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изученного</w:t>
            </w:r>
            <w:proofErr w:type="gramEnd"/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eastAsia="TimesNewRomanPSMT" w:hAnsi="Times New Roman" w:cs="Times New Roman"/>
                <w:sz w:val="24"/>
                <w:szCs w:val="24"/>
              </w:rPr>
              <w:t>Слово, предложение, текст</w:t>
            </w:r>
          </w:p>
        </w:tc>
        <w:tc>
          <w:tcPr>
            <w:tcW w:w="1499" w:type="dxa"/>
          </w:tcPr>
          <w:p w:rsidR="00454283" w:rsidRDefault="00454283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часов</w:t>
            </w:r>
          </w:p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Главные и второстепенные члены предложения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Звуки, буквы, слог, ударение в словах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32" w:type="dxa"/>
          </w:tcPr>
          <w:p w:rsidR="006E1131" w:rsidRPr="00831D5E" w:rsidRDefault="00454283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слова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32" w:type="dxa"/>
          </w:tcPr>
          <w:p w:rsidR="006E1131" w:rsidRPr="00C26997" w:rsidRDefault="00454283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слова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глас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и согласных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Парные согласные в </w:t>
            </w:r>
            <w:proofErr w:type="gramStart"/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909BC" w:rsidTr="00454283">
        <w:tc>
          <w:tcPr>
            <w:tcW w:w="850" w:type="dxa"/>
          </w:tcPr>
          <w:p w:rsidR="00B909BC" w:rsidRPr="00831D5E" w:rsidRDefault="00B909BC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32" w:type="dxa"/>
          </w:tcPr>
          <w:p w:rsidR="00B909BC" w:rsidRPr="00831D5E" w:rsidRDefault="00B909BC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Непроизносимые и парные согласные в </w:t>
            </w:r>
            <w:proofErr w:type="gramStart"/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499" w:type="dxa"/>
          </w:tcPr>
          <w:p w:rsidR="00B909BC" w:rsidRDefault="00B713F4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B909BC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Входная контрольная работа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432" w:type="dxa"/>
          </w:tcPr>
          <w:p w:rsidR="00B909BC" w:rsidRDefault="00B909BC" w:rsidP="00B909B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Способы проверки орфограмм в </w:t>
            </w:r>
            <w:r w:rsidR="00454283">
              <w:rPr>
                <w:rFonts w:ascii="Times New Roman" w:hAnsi="Times New Roman" w:cs="Times New Roman"/>
                <w:sz w:val="24"/>
                <w:szCs w:val="24"/>
              </w:rPr>
              <w:t>корне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683649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64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432" w:type="dxa"/>
          </w:tcPr>
          <w:p w:rsidR="006E1131" w:rsidRPr="00831D5E" w:rsidRDefault="00454283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Предлоги и  приставки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Разделительные твёрдый и мягкий знаки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432" w:type="dxa"/>
          </w:tcPr>
          <w:p w:rsidR="006E1131" w:rsidRPr="00831D5E" w:rsidRDefault="006C1A9B" w:rsidP="002A2F82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Р.р.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54283">
              <w:rPr>
                <w:rFonts w:ascii="Times New Roman" w:hAnsi="Times New Roman"/>
                <w:b/>
                <w:sz w:val="24"/>
                <w:szCs w:val="24"/>
              </w:rPr>
              <w:t>Изложение «Медаль за отвагу»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432" w:type="dxa"/>
          </w:tcPr>
          <w:p w:rsidR="00454283" w:rsidRDefault="006361C6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454283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 речи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Склонение имен существительных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eastAsia="TimesNewRomanPSMT" w:hAnsi="Times New Roman" w:cs="Times New Roman"/>
                <w:sz w:val="24"/>
                <w:szCs w:val="24"/>
              </w:rPr>
              <w:t>Обобщение признаков имен прилагательных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eastAsia="TimesNewRomanPSMT" w:hAnsi="Times New Roman" w:cs="Times New Roman"/>
                <w:sz w:val="24"/>
                <w:szCs w:val="24"/>
              </w:rPr>
              <w:t>Обобщение признаков глаголов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432" w:type="dxa"/>
          </w:tcPr>
          <w:p w:rsidR="006E1131" w:rsidRPr="00831D5E" w:rsidRDefault="00DF6A67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Р.р.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Изложение текста</w:t>
            </w:r>
            <w:r w:rsidR="006E1131"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«Купание медвежат»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454283" w:rsidRDefault="00454283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432" w:type="dxa"/>
          </w:tcPr>
          <w:p w:rsidR="00454283" w:rsidRDefault="00454283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Однородные члены предложения</w:t>
            </w:r>
          </w:p>
          <w:p w:rsidR="00736B5F" w:rsidRDefault="006361C6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1499" w:type="dxa"/>
          </w:tcPr>
          <w:p w:rsidR="00454283" w:rsidRDefault="00454283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часов</w:t>
            </w:r>
          </w:p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Связь однородных членов в предложении; соединенные союзами</w:t>
            </w:r>
            <w:proofErr w:type="gramStart"/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, А, НО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Связь однородных членов в предложении; соединенные союзами</w:t>
            </w:r>
            <w:proofErr w:type="gramStart"/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, А, НО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Упражнения в правильном построении предложений с однородными членами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432" w:type="dxa"/>
          </w:tcPr>
          <w:p w:rsidR="006E1131" w:rsidRPr="00C26997" w:rsidRDefault="006E1131" w:rsidP="002A2F82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26997">
              <w:rPr>
                <w:rFonts w:ascii="Times New Roman" w:hAnsi="Times New Roman"/>
                <w:sz w:val="24"/>
                <w:szCs w:val="24"/>
              </w:rPr>
              <w:t>Упражнения в правильном построении предложений с однородными членами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A270A0" w:rsidRDefault="00A270A0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432" w:type="dxa"/>
          </w:tcPr>
          <w:p w:rsidR="00736B5F" w:rsidRDefault="00736B5F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Текст</w:t>
            </w:r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Текст.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 и основная мысль текста</w:t>
            </w:r>
          </w:p>
        </w:tc>
        <w:tc>
          <w:tcPr>
            <w:tcW w:w="1499" w:type="dxa"/>
          </w:tcPr>
          <w:p w:rsidR="00736B5F" w:rsidRDefault="00736B5F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часа</w:t>
            </w:r>
          </w:p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списывание текста «Торопливый ножик»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A270A0" w:rsidRDefault="00A270A0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432" w:type="dxa"/>
          </w:tcPr>
          <w:p w:rsidR="00A270A0" w:rsidRDefault="00A270A0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E402E">
              <w:rPr>
                <w:rFonts w:ascii="Times New Roman" w:hAnsi="Times New Roman" w:cs="Times New Roman"/>
                <w:b/>
                <w:sz w:val="24"/>
                <w:szCs w:val="24"/>
              </w:rPr>
              <w:t>Склонение имен существительных</w:t>
            </w:r>
          </w:p>
          <w:p w:rsidR="00E91ABE" w:rsidRDefault="006361C6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E91ABE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существительное</w:t>
            </w:r>
          </w:p>
        </w:tc>
        <w:tc>
          <w:tcPr>
            <w:tcW w:w="1499" w:type="dxa"/>
          </w:tcPr>
          <w:p w:rsidR="00A270A0" w:rsidRDefault="00A270A0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91AB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Несклоняемые имена существительные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Именительный падеж 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Родительный падеж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Дательный падеж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Винительный падеж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Творительный падеж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432" w:type="dxa"/>
          </w:tcPr>
          <w:p w:rsidR="006E1131" w:rsidRPr="003E402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Предложный падеж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Повторение: падежи имён существительных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Именительный и винительный падежи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Винительный и предложный падежи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/>
                <w:sz w:val="24"/>
                <w:szCs w:val="24"/>
              </w:rPr>
              <w:t>Обобщение знаний о падежах имен существительных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31D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Контрольный </w:t>
            </w:r>
            <w:r w:rsidRPr="00831D5E">
              <w:rPr>
                <w:rFonts w:ascii="Times New Roman" w:hAnsi="Times New Roman"/>
                <w:b/>
                <w:sz w:val="24"/>
                <w:szCs w:val="24"/>
              </w:rPr>
              <w:t xml:space="preserve"> диктант</w:t>
            </w:r>
            <w:r w:rsidRPr="00831D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№1</w:t>
            </w:r>
            <w:r w:rsidR="00DF6A6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по теме</w:t>
            </w:r>
            <w:r w:rsidRPr="00831D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«Имя существительное»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432" w:type="dxa"/>
          </w:tcPr>
          <w:p w:rsidR="00E91ABE" w:rsidRDefault="00E91ABE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C26997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997">
              <w:rPr>
                <w:rFonts w:ascii="Times New Roman" w:hAnsi="Times New Roman" w:cs="Times New Roman"/>
                <w:sz w:val="24"/>
                <w:szCs w:val="24"/>
              </w:rPr>
              <w:t>Обобщение знаний о падежах имен существительных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7432" w:type="dxa"/>
          </w:tcPr>
          <w:p w:rsidR="006E1131" w:rsidRPr="00831D5E" w:rsidRDefault="00DF6A67" w:rsidP="002A2F82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Р.р.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Изложение текста</w:t>
            </w:r>
            <w:r w:rsidR="006E1131" w:rsidRPr="00831D5E">
              <w:rPr>
                <w:rFonts w:ascii="Times New Roman" w:hAnsi="Times New Roman"/>
                <w:b/>
                <w:sz w:val="24"/>
                <w:szCs w:val="24"/>
              </w:rPr>
              <w:t xml:space="preserve"> «Как собака спасла девочку и своего хозяина»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E91ABE" w:rsidRDefault="00E91ABE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432" w:type="dxa"/>
          </w:tcPr>
          <w:p w:rsidR="00E91ABE" w:rsidRDefault="00E91ABE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 окончаний имен существительных единственного числа</w:t>
            </w:r>
          </w:p>
          <w:p w:rsidR="00E91ABE" w:rsidRDefault="006361C6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Три склонения имен существительных</w:t>
            </w:r>
          </w:p>
        </w:tc>
        <w:tc>
          <w:tcPr>
            <w:tcW w:w="1499" w:type="dxa"/>
          </w:tcPr>
          <w:p w:rsidR="00E91ABE" w:rsidRDefault="00E91ABE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F6A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  <w:r w:rsidR="00DF6A67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  <w:p w:rsidR="00E91ABE" w:rsidRDefault="00E91ABE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Упражнения в определении склонений имен существительных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Упражнения в распознавании типа склонения имен существительных, употребленных в косвенных падежах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Ударные и безударные</w:t>
            </w:r>
            <w:r w:rsidR="00C5678A">
              <w:rPr>
                <w:rFonts w:ascii="Times New Roman" w:hAnsi="Times New Roman" w:cs="Times New Roman"/>
                <w:sz w:val="24"/>
                <w:szCs w:val="24"/>
              </w:rPr>
              <w:t xml:space="preserve"> окончания имен существительных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падежных окончаний имен существительных 1, 2, 3 склонений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432" w:type="dxa"/>
          </w:tcPr>
          <w:p w:rsidR="006E1131" w:rsidRPr="003E402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окончаний сущес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твительных в родительном падеже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окончаний существительных в дательном падеже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безударных окончаний существительных в </w:t>
            </w:r>
            <w:proofErr w:type="gramStart"/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родительном</w:t>
            </w:r>
            <w:proofErr w:type="gramEnd"/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, дательных падежах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существительных 1-ого и 3-его склонений в родительном и дательном падежах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существительных 1-ого и 3-его склонений в родительном и дательном падежах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окончаний существительных родительного, винительного падежей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Родительный и винительный падежи существительных 1, 2 склонений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в творительном падеже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в предложном падеже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A577C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Контрольный диктант №2 </w:t>
            </w:r>
            <w:r w:rsidR="00DF6A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теме 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«Правописание безударных окончаний имён существительных» 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577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32" w:type="dxa"/>
          </w:tcPr>
          <w:p w:rsidR="00DF6A67" w:rsidRDefault="006361C6" w:rsidP="002A2F82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окончаний имен существительных в родительном</w:t>
            </w:r>
            <w:r w:rsidR="00DF6A67">
              <w:rPr>
                <w:rFonts w:ascii="Times New Roman" w:hAnsi="Times New Roman" w:cs="Times New Roman"/>
                <w:sz w:val="24"/>
                <w:szCs w:val="24"/>
              </w:rPr>
              <w:t>, дательном, предложном падежах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A577C2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окончаний имен существительных в родительном, дательном, предложном падежах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3E402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02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A577C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списывание текста «Две лягушки»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DF6A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32" w:type="dxa"/>
          </w:tcPr>
          <w:p w:rsidR="00DF6A67" w:rsidRDefault="006361C6" w:rsidP="002A2F82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Упражнение в правописании окончаний имен существительных в родительном, дательном, предложном падежах</w:t>
            </w:r>
            <w:proofErr w:type="gramEnd"/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6A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окончаний имен существительных в родительном, дательном, предложном падежах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DF6A67" w:rsidRDefault="00DF6A67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6A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32" w:type="dxa"/>
          </w:tcPr>
          <w:p w:rsidR="00DF6A67" w:rsidRDefault="00DF6A67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02E">
              <w:rPr>
                <w:rFonts w:ascii="Times New Roman" w:hAnsi="Times New Roman" w:cs="Times New Roman"/>
                <w:b/>
                <w:sz w:val="24"/>
                <w:szCs w:val="24"/>
              </w:rPr>
              <w:t>Множественное число имен существительных</w:t>
            </w:r>
          </w:p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Множестве</w:t>
            </w:r>
            <w:r w:rsidR="00DF6A67">
              <w:rPr>
                <w:rFonts w:ascii="Times New Roman" w:hAnsi="Times New Roman" w:cs="Times New Roman"/>
                <w:sz w:val="24"/>
                <w:szCs w:val="24"/>
              </w:rPr>
              <w:t>нное число имен существительных</w:t>
            </w:r>
          </w:p>
        </w:tc>
        <w:tc>
          <w:tcPr>
            <w:tcW w:w="1499" w:type="dxa"/>
          </w:tcPr>
          <w:p w:rsidR="00DF6A67" w:rsidRDefault="00DF6A67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 часов</w:t>
            </w:r>
          </w:p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6A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Именительный падеж множественного числа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6A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Склонение имён существительных множественного числа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6A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Именительный и винительный падежи имен существи</w:t>
            </w:r>
            <w:r w:rsidR="00DF6A67">
              <w:rPr>
                <w:rFonts w:ascii="Times New Roman" w:hAnsi="Times New Roman" w:cs="Times New Roman"/>
                <w:sz w:val="24"/>
                <w:szCs w:val="24"/>
              </w:rPr>
              <w:t>тельных во множественном числе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6A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Окончания имён существительных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И. п. множественного числа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6A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Родительный падеж имен существительных во множественном числе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DF6A67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Дательный, творительный и предложный падежи имён существительных во множественном числе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F6A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32" w:type="dxa"/>
          </w:tcPr>
          <w:p w:rsidR="006E1131" w:rsidRPr="00691592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5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  <w:proofErr w:type="gramStart"/>
            <w:r w:rsidRPr="00691592">
              <w:rPr>
                <w:rFonts w:ascii="Times New Roman" w:hAnsi="Times New Roman" w:cs="Times New Roman"/>
                <w:b/>
                <w:sz w:val="24"/>
                <w:szCs w:val="24"/>
              </w:rPr>
              <w:t>изученного</w:t>
            </w:r>
            <w:proofErr w:type="gramEnd"/>
            <w:r w:rsidRPr="006915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«Правописание окончаний существительных во множественном числе»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F6A6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Контрольный диктант № 3 </w:t>
            </w:r>
            <w:r w:rsidR="00031F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теме 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«Правописание окончаний существительных во множественном числе»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C2A8F" w:rsidRDefault="006C2A8F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C2A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32" w:type="dxa"/>
          </w:tcPr>
          <w:p w:rsidR="006C2A8F" w:rsidRDefault="006C2A8F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Части речи. Склонение имён прилагательных  </w:t>
            </w:r>
          </w:p>
          <w:p w:rsidR="006C2A8F" w:rsidRDefault="00C26997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  <w:p w:rsidR="006E1131" w:rsidRPr="00831D5E" w:rsidRDefault="00C26997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1131" w:rsidRPr="00831D5E">
              <w:rPr>
                <w:rFonts w:ascii="Times New Roman" w:hAnsi="Times New Roman" w:cs="Times New Roman"/>
                <w:sz w:val="24"/>
                <w:szCs w:val="24"/>
              </w:rPr>
              <w:t>Имя прилагат</w:t>
            </w:r>
            <w:r w:rsidR="006C2A8F">
              <w:rPr>
                <w:rFonts w:ascii="Times New Roman" w:hAnsi="Times New Roman" w:cs="Times New Roman"/>
                <w:sz w:val="24"/>
                <w:szCs w:val="24"/>
              </w:rPr>
              <w:t>ельное.</w:t>
            </w:r>
          </w:p>
        </w:tc>
        <w:tc>
          <w:tcPr>
            <w:tcW w:w="1499" w:type="dxa"/>
          </w:tcPr>
          <w:p w:rsidR="006C2A8F" w:rsidRDefault="0006173A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6C2A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C2A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родовых окончаний имён прилагательных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6C2A8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списывание</w:t>
            </w:r>
            <w:r w:rsidR="006C2A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C2A8F"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текста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«Оляпка»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C2A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32" w:type="dxa"/>
          </w:tcPr>
          <w:p w:rsidR="0006173A" w:rsidRDefault="00C26997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Склонение имен прилагательных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C2A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Как определить падеж имени прилагательного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C2A8F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имен прилагательных мужского и среднего родов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C2A8F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Именительный, винительный падежи имен прилагательных мужского и среднего родов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C2A8F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Родительный падеж имён прилагат</w:t>
            </w:r>
            <w:r w:rsidR="00157D3B">
              <w:rPr>
                <w:rFonts w:ascii="Times New Roman" w:hAnsi="Times New Roman" w:cs="Times New Roman"/>
                <w:sz w:val="24"/>
                <w:szCs w:val="24"/>
              </w:rPr>
              <w:t>ельных мужского и среднего рода</w:t>
            </w: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C2A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Дательный падеж имён прилагательных мужского и среднего рода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C2A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32" w:type="dxa"/>
          </w:tcPr>
          <w:p w:rsidR="006E1131" w:rsidRPr="00617D84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7D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Творительный и предложный падежи прилагательных мужского и среднего родов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6C2A8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432" w:type="dxa"/>
          </w:tcPr>
          <w:p w:rsidR="006E1131" w:rsidRPr="00831D5E" w:rsidRDefault="006C2A8F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Р.р.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Изложение текста</w:t>
            </w:r>
            <w:r w:rsidRPr="00831D5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E1131"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«Морж»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C2A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32" w:type="dxa"/>
          </w:tcPr>
          <w:p w:rsidR="006C2A8F" w:rsidRDefault="00C26997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по теме «Склонение прилагательных мужского и среднего рода»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C2A8F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№</w:t>
            </w:r>
            <w:r w:rsidR="006C2A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  <w:r w:rsidR="006C2A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теме 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«Склонение прилагательных мужского и среднего родов»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C2A8F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432" w:type="dxa"/>
          </w:tcPr>
          <w:p w:rsidR="006C2A8F" w:rsidRDefault="00C26997" w:rsidP="002A2F82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 безударных окончаний имен прилагательных женского рода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C2A8F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 безударных окончаний имен прилагательных женского рода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C2A8F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Различие безударных окончаний прилагател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ьных  женского и среднего родов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C2A8F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Различие безударных окончаний имён прилагательных  мужского и женского рода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C2A8F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Винительный и творительный падежи прилагательных женского рода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C2A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32" w:type="dxa"/>
          </w:tcPr>
          <w:p w:rsidR="006E1131" w:rsidRPr="00454283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283">
              <w:rPr>
                <w:rFonts w:ascii="Times New Roman" w:hAnsi="Times New Roman" w:cs="Times New Roman"/>
                <w:sz w:val="24"/>
                <w:szCs w:val="24"/>
              </w:rPr>
              <w:t>Винительный и творительный падежи прилагательных женского рода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8266D1" w:rsidRDefault="008266D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26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32" w:type="dxa"/>
          </w:tcPr>
          <w:p w:rsidR="008266D1" w:rsidRDefault="008266D1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 окончаний имен прила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гательных множественного 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числа  </w:t>
            </w:r>
          </w:p>
          <w:p w:rsidR="006E1131" w:rsidRPr="00831D5E" w:rsidRDefault="006E1131" w:rsidP="002F4F0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Склонение имен прилагательных </w:t>
            </w:r>
            <w:r w:rsidR="002F4F08">
              <w:rPr>
                <w:rFonts w:ascii="Times New Roman" w:hAnsi="Times New Roman" w:cs="Times New Roman"/>
                <w:sz w:val="24"/>
                <w:szCs w:val="24"/>
              </w:rPr>
              <w:t xml:space="preserve">во </w:t>
            </w: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множественно</w:t>
            </w:r>
            <w:r w:rsidR="002F4F0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 числ</w:t>
            </w:r>
            <w:r w:rsidR="002F4F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499" w:type="dxa"/>
          </w:tcPr>
          <w:p w:rsidR="008266D1" w:rsidRDefault="008266D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ч</w:t>
            </w:r>
            <w:r w:rsidR="00316C56">
              <w:rPr>
                <w:rFonts w:ascii="Times New Roman" w:hAnsi="Times New Roman" w:cs="Times New Roman"/>
                <w:b/>
                <w:sz w:val="24"/>
                <w:szCs w:val="24"/>
              </w:rPr>
              <w:t>асов</w:t>
            </w:r>
          </w:p>
          <w:p w:rsidR="008266D1" w:rsidRDefault="008266D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8266D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432" w:type="dxa"/>
          </w:tcPr>
          <w:p w:rsidR="006E1131" w:rsidRPr="00831D5E" w:rsidRDefault="008266D1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Р.р.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Изложение текста</w:t>
            </w:r>
            <w:r w:rsidR="006E1131"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«Серёжа помог взрослым»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8266D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432" w:type="dxa"/>
          </w:tcPr>
          <w:p w:rsidR="008266D1" w:rsidRDefault="00C26997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Именительный и винительный падежи прилагательных множественного числа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8266D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Родительный и предложный падежи 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8266D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Дательный и творительный падежи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8266D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об имени прилагательном и имени существительном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8266D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«Склонение существительных и прилагательных»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8266D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Контрольное списывание </w:t>
            </w:r>
            <w:r w:rsidR="008266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текста 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«Денщик Суворова»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8266D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432" w:type="dxa"/>
          </w:tcPr>
          <w:p w:rsidR="008266D1" w:rsidRDefault="00C26997" w:rsidP="002A2F82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«Склонение существительных и прилагательных»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8266D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№</w:t>
            </w:r>
            <w:r w:rsidR="008266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</w:t>
            </w:r>
            <w:r w:rsidR="008266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теме 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«Имена прилагательные»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316C56" w:rsidRDefault="00316C56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F1D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32" w:type="dxa"/>
          </w:tcPr>
          <w:p w:rsidR="00316C56" w:rsidRDefault="00316C56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054C3">
              <w:rPr>
                <w:rFonts w:ascii="Times New Roman" w:hAnsi="Times New Roman" w:cs="Times New Roman"/>
                <w:b/>
                <w:sz w:val="24"/>
                <w:szCs w:val="24"/>
              </w:rPr>
              <w:t>Местоимения</w:t>
            </w:r>
          </w:p>
          <w:p w:rsidR="00316C56" w:rsidRDefault="00C26997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</w:t>
            </w:r>
            <w:r w:rsidR="00316C56">
              <w:rPr>
                <w:rFonts w:ascii="Times New Roman" w:hAnsi="Times New Roman" w:cs="Times New Roman"/>
                <w:sz w:val="24"/>
                <w:szCs w:val="24"/>
              </w:rPr>
              <w:t>местоимении. Личные местоимения</w:t>
            </w:r>
          </w:p>
        </w:tc>
        <w:tc>
          <w:tcPr>
            <w:tcW w:w="1499" w:type="dxa"/>
          </w:tcPr>
          <w:p w:rsidR="00316C56" w:rsidRDefault="00BB38BE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316C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F1D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Личные местоимения</w:t>
            </w:r>
            <w:r w:rsidR="00C269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  <w:r w:rsidR="00316C56">
              <w:rPr>
                <w:rFonts w:ascii="Times New Roman" w:hAnsi="Times New Roman" w:cs="Times New Roman"/>
                <w:sz w:val="24"/>
                <w:szCs w:val="24"/>
              </w:rPr>
              <w:t xml:space="preserve"> и 3-го лица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F1D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местоимений с предлогами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F1D1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 у местои</w:t>
            </w:r>
            <w:r w:rsidR="00DE71BA">
              <w:rPr>
                <w:rFonts w:ascii="Times New Roman" w:hAnsi="Times New Roman" w:cs="Times New Roman"/>
                <w:sz w:val="24"/>
                <w:szCs w:val="24"/>
              </w:rPr>
              <w:t>мений 3-го лица после предлогов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F1D17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7432" w:type="dxa"/>
          </w:tcPr>
          <w:p w:rsidR="006E1131" w:rsidRPr="00831D5E" w:rsidRDefault="00DE71BA" w:rsidP="00A26AE8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Р.р.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26AE8">
              <w:rPr>
                <w:rFonts w:ascii="Times New Roman" w:hAnsi="Times New Roman"/>
                <w:b/>
                <w:sz w:val="24"/>
                <w:szCs w:val="24"/>
              </w:rPr>
              <w:t>Изложение текста о картине</w:t>
            </w: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6E1131"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И. Шишкина «Утро в сосновом лесу»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F1D1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432" w:type="dxa"/>
          </w:tcPr>
          <w:p w:rsidR="00CF1D17" w:rsidRDefault="00C26997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«Правописание местоимений»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BB38BE" w:rsidRDefault="00BB38BE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38B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432" w:type="dxa"/>
          </w:tcPr>
          <w:p w:rsidR="00BB38BE" w:rsidRDefault="00BB38BE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4C3">
              <w:rPr>
                <w:rFonts w:ascii="Times New Roman" w:hAnsi="Times New Roman" w:cs="Times New Roman"/>
                <w:b/>
                <w:sz w:val="24"/>
                <w:szCs w:val="24"/>
              </w:rPr>
              <w:t>Глагол</w:t>
            </w:r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Глагол. Общее понятие</w:t>
            </w:r>
          </w:p>
        </w:tc>
        <w:tc>
          <w:tcPr>
            <w:tcW w:w="1499" w:type="dxa"/>
          </w:tcPr>
          <w:p w:rsidR="00BB38BE" w:rsidRDefault="00BB38BE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61D0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 w:rsidR="002C4EBA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135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135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прошедшего времени по родам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C26997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997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30135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432" w:type="dxa"/>
          </w:tcPr>
          <w:p w:rsidR="006E1131" w:rsidRPr="00C26997" w:rsidRDefault="00301357" w:rsidP="00360F17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Р.р.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60F17">
              <w:rPr>
                <w:rFonts w:ascii="Times New Roman" w:hAnsi="Times New Roman"/>
                <w:b/>
                <w:sz w:val="24"/>
                <w:szCs w:val="24"/>
              </w:rPr>
              <w:t>Изложение текста-описания по картине</w:t>
            </w: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6E1131" w:rsidRPr="00C26997">
              <w:rPr>
                <w:rFonts w:ascii="Times New Roman" w:hAnsi="Times New Roman" w:cs="Times New Roman"/>
                <w:b/>
                <w:sz w:val="24"/>
                <w:szCs w:val="24"/>
              </w:rPr>
              <w:t>И. Левитана «Март»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135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432" w:type="dxa"/>
          </w:tcPr>
          <w:p w:rsidR="00301357" w:rsidRDefault="00C26997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0135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 №</w:t>
            </w:r>
            <w:r w:rsidR="003013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 </w:t>
            </w:r>
            <w:r w:rsidR="003013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теме 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«Изменение глаголов по временам»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1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32" w:type="dxa"/>
          </w:tcPr>
          <w:p w:rsidR="00301357" w:rsidRDefault="00C26997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1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глаголов по лицам и числам (спряжение) 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3013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2 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цо глаголов единственного числа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135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31D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 спряжение глаголов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135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31D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 xml:space="preserve"> спряжение глаголов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135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432" w:type="dxa"/>
          </w:tcPr>
          <w:p w:rsidR="006E1131" w:rsidRPr="00454283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42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5428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542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54283">
              <w:rPr>
                <w:rFonts w:ascii="Times New Roman" w:hAnsi="Times New Roman" w:cs="Times New Roman"/>
                <w:sz w:val="24"/>
                <w:szCs w:val="24"/>
              </w:rPr>
              <w:t xml:space="preserve"> спряжение глаголов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01357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432" w:type="dxa"/>
          </w:tcPr>
          <w:p w:rsidR="006E1131" w:rsidRPr="00831D5E" w:rsidRDefault="00301357" w:rsidP="005842D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Р.р.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Изложение текста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842D5"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плану </w:t>
            </w:r>
            <w:r w:rsidR="006E1131"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«На разливе» 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2F3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432" w:type="dxa"/>
          </w:tcPr>
          <w:p w:rsidR="00926F72" w:rsidRDefault="00C26997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Спряжение глаголов в будущем времени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2F3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Спряжение глаголов в будущем времени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2F3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личных окончаний глаголов в настоящем и будущем времени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2F3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личных окончаний глаголов в настоящем и будущем времени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3C4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личных окончаний глаголов в настоящем и будущем времени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3C4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личных окончаний глаголов в настоящем и будущем времени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F3C4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B3B7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№</w:t>
            </w:r>
            <w:r w:rsidR="001F3C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 </w:t>
            </w:r>
            <w:r w:rsidR="001F3C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теме 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«Правописание безударных личных окончаний глаголов»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3C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B3B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32" w:type="dxa"/>
          </w:tcPr>
          <w:p w:rsidR="001F3C4D" w:rsidRDefault="00C26997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Глаголы – исключения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3C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B3B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Глаголы – исключения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B3B79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7432" w:type="dxa"/>
          </w:tcPr>
          <w:p w:rsidR="006E1131" w:rsidRPr="00831D5E" w:rsidRDefault="001F3C4D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Р.р.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 xml:space="preserve">Сочинение по картине  </w:t>
            </w:r>
            <w:r w:rsidR="006E1131"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К. </w:t>
            </w:r>
            <w:proofErr w:type="spellStart"/>
            <w:r w:rsidR="006E1131"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Юона</w:t>
            </w:r>
            <w:proofErr w:type="spellEnd"/>
            <w:r w:rsidR="006E1131"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«Конец зимы. Полдень»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3C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3B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32" w:type="dxa"/>
          </w:tcPr>
          <w:p w:rsidR="00040BD5" w:rsidRDefault="00C26997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Прошедшее время глаголов. Правописание глагольных суффиксов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E1131" w:rsidTr="00454283">
        <w:tc>
          <w:tcPr>
            <w:tcW w:w="850" w:type="dxa"/>
          </w:tcPr>
          <w:p w:rsidR="006E1131" w:rsidRPr="00831D5E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3C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3B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32" w:type="dxa"/>
          </w:tcPr>
          <w:p w:rsidR="006E1131" w:rsidRPr="00831D5E" w:rsidRDefault="006E1131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Прошедшее время глаголов. Правописание глагольных суффиксов</w:t>
            </w:r>
          </w:p>
        </w:tc>
        <w:tc>
          <w:tcPr>
            <w:tcW w:w="1499" w:type="dxa"/>
          </w:tcPr>
          <w:p w:rsidR="006E1131" w:rsidRDefault="006E1131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61D0B" w:rsidTr="00454283">
        <w:tc>
          <w:tcPr>
            <w:tcW w:w="850" w:type="dxa"/>
          </w:tcPr>
          <w:p w:rsidR="00C61D0B" w:rsidRPr="00831D5E" w:rsidRDefault="00C61D0B" w:rsidP="00B978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432" w:type="dxa"/>
          </w:tcPr>
          <w:p w:rsidR="00C61D0B" w:rsidRPr="00831D5E" w:rsidRDefault="00C61D0B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в прошедшем времени</w:t>
            </w:r>
          </w:p>
        </w:tc>
        <w:tc>
          <w:tcPr>
            <w:tcW w:w="1499" w:type="dxa"/>
          </w:tcPr>
          <w:p w:rsidR="00C61D0B" w:rsidRDefault="00C61D0B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61D0B" w:rsidTr="00454283">
        <w:tc>
          <w:tcPr>
            <w:tcW w:w="850" w:type="dxa"/>
          </w:tcPr>
          <w:p w:rsidR="00C61D0B" w:rsidRPr="00831D5E" w:rsidRDefault="00C61D0B" w:rsidP="00B978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432" w:type="dxa"/>
          </w:tcPr>
          <w:p w:rsidR="00C61D0B" w:rsidRPr="00831D5E" w:rsidRDefault="00C61D0B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Определение рода глаголов в прошедшем времени</w:t>
            </w:r>
          </w:p>
        </w:tc>
        <w:tc>
          <w:tcPr>
            <w:tcW w:w="1499" w:type="dxa"/>
          </w:tcPr>
          <w:p w:rsidR="00C61D0B" w:rsidRDefault="00C61D0B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61D0B" w:rsidTr="00454283">
        <w:tc>
          <w:tcPr>
            <w:tcW w:w="850" w:type="dxa"/>
          </w:tcPr>
          <w:p w:rsidR="00C61D0B" w:rsidRPr="00831D5E" w:rsidRDefault="00C61D0B" w:rsidP="00B978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7432" w:type="dxa"/>
          </w:tcPr>
          <w:p w:rsidR="00C61D0B" w:rsidRPr="00831D5E" w:rsidRDefault="00C61D0B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</w:t>
            </w:r>
          </w:p>
        </w:tc>
        <w:tc>
          <w:tcPr>
            <w:tcW w:w="1499" w:type="dxa"/>
          </w:tcPr>
          <w:p w:rsidR="00C61D0B" w:rsidRDefault="00C61D0B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61D0B" w:rsidTr="00454283">
        <w:tc>
          <w:tcPr>
            <w:tcW w:w="850" w:type="dxa"/>
          </w:tcPr>
          <w:p w:rsidR="00C61D0B" w:rsidRPr="00831D5E" w:rsidRDefault="00C61D0B" w:rsidP="00B978FD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7432" w:type="dxa"/>
          </w:tcPr>
          <w:p w:rsidR="00C61D0B" w:rsidRPr="00831D5E" w:rsidRDefault="00C61D0B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</w:t>
            </w:r>
          </w:p>
        </w:tc>
        <w:tc>
          <w:tcPr>
            <w:tcW w:w="1499" w:type="dxa"/>
          </w:tcPr>
          <w:p w:rsidR="00C61D0B" w:rsidRDefault="00C61D0B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61D0B" w:rsidTr="00454283">
        <w:tc>
          <w:tcPr>
            <w:tcW w:w="850" w:type="dxa"/>
          </w:tcPr>
          <w:p w:rsidR="00C61D0B" w:rsidRPr="00831D5E" w:rsidRDefault="00C61D0B" w:rsidP="00B978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432" w:type="dxa"/>
          </w:tcPr>
          <w:p w:rsidR="00C61D0B" w:rsidRPr="00831D5E" w:rsidRDefault="00C61D0B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Р.р.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F179E">
              <w:rPr>
                <w:rFonts w:ascii="Times New Roman" w:hAnsi="Times New Roman"/>
                <w:b/>
                <w:sz w:val="24"/>
                <w:szCs w:val="24"/>
              </w:rPr>
              <w:t>Изложение текста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«Раки»</w:t>
            </w:r>
          </w:p>
        </w:tc>
        <w:tc>
          <w:tcPr>
            <w:tcW w:w="1499" w:type="dxa"/>
          </w:tcPr>
          <w:p w:rsidR="00C61D0B" w:rsidRDefault="00C61D0B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61D0B" w:rsidTr="00454283">
        <w:tc>
          <w:tcPr>
            <w:tcW w:w="850" w:type="dxa"/>
          </w:tcPr>
          <w:p w:rsidR="00C61D0B" w:rsidRPr="00831D5E" w:rsidRDefault="00C61D0B" w:rsidP="00B978FD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7432" w:type="dxa"/>
          </w:tcPr>
          <w:p w:rsidR="00C61D0B" w:rsidRDefault="00C61D0B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C61D0B" w:rsidRPr="00831D5E" w:rsidRDefault="00C61D0B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Определение рода глаголов в прошедшем времени</w:t>
            </w:r>
          </w:p>
        </w:tc>
        <w:tc>
          <w:tcPr>
            <w:tcW w:w="1499" w:type="dxa"/>
          </w:tcPr>
          <w:p w:rsidR="00C61D0B" w:rsidRDefault="00C61D0B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61D0B" w:rsidTr="00C61D0B">
        <w:trPr>
          <w:trHeight w:val="372"/>
        </w:trPr>
        <w:tc>
          <w:tcPr>
            <w:tcW w:w="850" w:type="dxa"/>
          </w:tcPr>
          <w:p w:rsidR="00C61D0B" w:rsidRPr="00831D5E" w:rsidRDefault="00C61D0B" w:rsidP="00B978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432" w:type="dxa"/>
          </w:tcPr>
          <w:p w:rsidR="00C61D0B" w:rsidRPr="00831D5E" w:rsidRDefault="00C61D0B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499" w:type="dxa"/>
          </w:tcPr>
          <w:p w:rsidR="00C61D0B" w:rsidRDefault="00C61D0B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61D0B" w:rsidTr="00454283">
        <w:tc>
          <w:tcPr>
            <w:tcW w:w="850" w:type="dxa"/>
          </w:tcPr>
          <w:p w:rsidR="00C61D0B" w:rsidRPr="00831D5E" w:rsidRDefault="00C61D0B" w:rsidP="00B978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432" w:type="dxa"/>
          </w:tcPr>
          <w:p w:rsidR="00C61D0B" w:rsidRDefault="00C61D0B" w:rsidP="002A2F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C61D0B" w:rsidRPr="00831D5E" w:rsidRDefault="00C61D0B" w:rsidP="002A2F8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Части речи. Местоимение</w:t>
            </w:r>
          </w:p>
        </w:tc>
        <w:tc>
          <w:tcPr>
            <w:tcW w:w="1499" w:type="dxa"/>
          </w:tcPr>
          <w:p w:rsidR="00C61D0B" w:rsidRDefault="00C61D0B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61D0B" w:rsidTr="00454283">
        <w:tc>
          <w:tcPr>
            <w:tcW w:w="850" w:type="dxa"/>
          </w:tcPr>
          <w:p w:rsidR="00C61D0B" w:rsidRPr="00831D5E" w:rsidRDefault="00C61D0B" w:rsidP="00B978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432" w:type="dxa"/>
          </w:tcPr>
          <w:p w:rsidR="00C61D0B" w:rsidRPr="00831D5E" w:rsidRDefault="00C61D0B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списывание текста «</w:t>
            </w:r>
            <w:r w:rsidRPr="00831D5E">
              <w:rPr>
                <w:rFonts w:ascii="Times New Roman" w:hAnsi="Times New Roman" w:cs="Times New Roman"/>
                <w:b/>
                <w:sz w:val="24"/>
                <w:szCs w:val="24"/>
              </w:rPr>
              <w:t>Памятник «Солдатское поле»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499" w:type="dxa"/>
          </w:tcPr>
          <w:p w:rsidR="00C61D0B" w:rsidRDefault="00C61D0B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61D0B" w:rsidTr="00454283">
        <w:tc>
          <w:tcPr>
            <w:tcW w:w="850" w:type="dxa"/>
          </w:tcPr>
          <w:p w:rsidR="00C61D0B" w:rsidRPr="00831D5E" w:rsidRDefault="00C61D0B" w:rsidP="00C61D0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7432" w:type="dxa"/>
          </w:tcPr>
          <w:p w:rsidR="00C61D0B" w:rsidRPr="00831D5E" w:rsidRDefault="00C61D0B" w:rsidP="002A2F8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Pr="00831D5E">
              <w:rPr>
                <w:rFonts w:ascii="Times New Roman" w:hAnsi="Times New Roman" w:cs="Times New Roman"/>
                <w:sz w:val="24"/>
                <w:szCs w:val="24"/>
              </w:rPr>
              <w:t>Повторение о глаголах и местоимениях</w:t>
            </w:r>
          </w:p>
        </w:tc>
        <w:tc>
          <w:tcPr>
            <w:tcW w:w="1499" w:type="dxa"/>
          </w:tcPr>
          <w:p w:rsidR="00C61D0B" w:rsidRDefault="00C61D0B" w:rsidP="002A2F8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6E1131" w:rsidRPr="00831D5E" w:rsidRDefault="006E1131" w:rsidP="002A2F8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1131" w:rsidRPr="00831D5E" w:rsidRDefault="006E1131" w:rsidP="002A2F82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E1131" w:rsidRPr="00831D5E" w:rsidRDefault="006E1131" w:rsidP="002A2F8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6535F" w:rsidRDefault="0046535F" w:rsidP="002A2F82">
      <w:pPr>
        <w:spacing w:line="276" w:lineRule="auto"/>
      </w:pPr>
    </w:p>
    <w:sectPr w:rsidR="0046535F" w:rsidSect="00683649">
      <w:footerReference w:type="default" r:id="rId8"/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1AE" w:rsidRDefault="004021AE" w:rsidP="006E1131">
      <w:pPr>
        <w:spacing w:after="0" w:line="240" w:lineRule="auto"/>
      </w:pPr>
      <w:r>
        <w:separator/>
      </w:r>
    </w:p>
  </w:endnote>
  <w:endnote w:type="continuationSeparator" w:id="0">
    <w:p w:rsidR="004021AE" w:rsidRDefault="004021AE" w:rsidP="006E1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choolBookC-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903178"/>
      <w:docPartObj>
        <w:docPartGallery w:val="Page Numbers (Bottom of Page)"/>
        <w:docPartUnique/>
      </w:docPartObj>
    </w:sdtPr>
    <w:sdtContent>
      <w:p w:rsidR="003A2FA7" w:rsidRDefault="00D90419">
        <w:pPr>
          <w:pStyle w:val="a5"/>
          <w:jc w:val="right"/>
        </w:pPr>
        <w:r>
          <w:fldChar w:fldCharType="begin"/>
        </w:r>
        <w:r w:rsidR="00617D84">
          <w:instrText xml:space="preserve"> PAGE   \* MERGEFORMAT </w:instrText>
        </w:r>
        <w:r>
          <w:fldChar w:fldCharType="separate"/>
        </w:r>
        <w:r w:rsidR="0051716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A2FA7" w:rsidRDefault="003A2FA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1AE" w:rsidRDefault="004021AE" w:rsidP="006E1131">
      <w:pPr>
        <w:spacing w:after="0" w:line="240" w:lineRule="auto"/>
      </w:pPr>
      <w:r>
        <w:separator/>
      </w:r>
    </w:p>
  </w:footnote>
  <w:footnote w:type="continuationSeparator" w:id="0">
    <w:p w:rsidR="004021AE" w:rsidRDefault="004021AE" w:rsidP="006E11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1131"/>
    <w:rsid w:val="000202D1"/>
    <w:rsid w:val="00031222"/>
    <w:rsid w:val="00031F33"/>
    <w:rsid w:val="00040BD5"/>
    <w:rsid w:val="0006173A"/>
    <w:rsid w:val="00087E07"/>
    <w:rsid w:val="000C060A"/>
    <w:rsid w:val="000D6E8B"/>
    <w:rsid w:val="00122F3D"/>
    <w:rsid w:val="0012698D"/>
    <w:rsid w:val="00144ED4"/>
    <w:rsid w:val="0014731A"/>
    <w:rsid w:val="00157D3B"/>
    <w:rsid w:val="0016557D"/>
    <w:rsid w:val="001D33A5"/>
    <w:rsid w:val="001F3C4D"/>
    <w:rsid w:val="002023BA"/>
    <w:rsid w:val="00221C83"/>
    <w:rsid w:val="002A2F82"/>
    <w:rsid w:val="002A51FF"/>
    <w:rsid w:val="002C4EBA"/>
    <w:rsid w:val="002F4F08"/>
    <w:rsid w:val="00301357"/>
    <w:rsid w:val="00316C56"/>
    <w:rsid w:val="00360F17"/>
    <w:rsid w:val="003A2FA7"/>
    <w:rsid w:val="003B0EA8"/>
    <w:rsid w:val="003C4130"/>
    <w:rsid w:val="003F669F"/>
    <w:rsid w:val="004021AE"/>
    <w:rsid w:val="00454283"/>
    <w:rsid w:val="0046535F"/>
    <w:rsid w:val="00494C5A"/>
    <w:rsid w:val="00497347"/>
    <w:rsid w:val="004E1F7F"/>
    <w:rsid w:val="004E2FF3"/>
    <w:rsid w:val="004F6661"/>
    <w:rsid w:val="00517167"/>
    <w:rsid w:val="00526CAD"/>
    <w:rsid w:val="005842D5"/>
    <w:rsid w:val="00591C30"/>
    <w:rsid w:val="005B040C"/>
    <w:rsid w:val="006011C0"/>
    <w:rsid w:val="00617D84"/>
    <w:rsid w:val="006361C6"/>
    <w:rsid w:val="00651AD3"/>
    <w:rsid w:val="00677ECF"/>
    <w:rsid w:val="00683649"/>
    <w:rsid w:val="00691592"/>
    <w:rsid w:val="006A2491"/>
    <w:rsid w:val="006C1A9B"/>
    <w:rsid w:val="006C2A8F"/>
    <w:rsid w:val="006C69E8"/>
    <w:rsid w:val="006E1131"/>
    <w:rsid w:val="006E4717"/>
    <w:rsid w:val="00736B5F"/>
    <w:rsid w:val="00786766"/>
    <w:rsid w:val="007C6411"/>
    <w:rsid w:val="007E40D8"/>
    <w:rsid w:val="007F1A5C"/>
    <w:rsid w:val="008266D1"/>
    <w:rsid w:val="00857993"/>
    <w:rsid w:val="008B30F0"/>
    <w:rsid w:val="00926F72"/>
    <w:rsid w:val="00933B75"/>
    <w:rsid w:val="00936644"/>
    <w:rsid w:val="00971347"/>
    <w:rsid w:val="009B1B05"/>
    <w:rsid w:val="009C69F2"/>
    <w:rsid w:val="009E7EC0"/>
    <w:rsid w:val="00A07BC1"/>
    <w:rsid w:val="00A12F1F"/>
    <w:rsid w:val="00A26AE8"/>
    <w:rsid w:val="00A270A0"/>
    <w:rsid w:val="00A577C2"/>
    <w:rsid w:val="00A86C9B"/>
    <w:rsid w:val="00B05AEA"/>
    <w:rsid w:val="00B25165"/>
    <w:rsid w:val="00B3056A"/>
    <w:rsid w:val="00B66EAD"/>
    <w:rsid w:val="00B713F4"/>
    <w:rsid w:val="00B82450"/>
    <w:rsid w:val="00B909BC"/>
    <w:rsid w:val="00B95FD6"/>
    <w:rsid w:val="00BB38BE"/>
    <w:rsid w:val="00C0572B"/>
    <w:rsid w:val="00C26997"/>
    <w:rsid w:val="00C5678A"/>
    <w:rsid w:val="00C61D0B"/>
    <w:rsid w:val="00CB070F"/>
    <w:rsid w:val="00CE2960"/>
    <w:rsid w:val="00CE4A73"/>
    <w:rsid w:val="00CF1D17"/>
    <w:rsid w:val="00D37227"/>
    <w:rsid w:val="00D90419"/>
    <w:rsid w:val="00DA69A8"/>
    <w:rsid w:val="00DE2503"/>
    <w:rsid w:val="00DE71BA"/>
    <w:rsid w:val="00DF6A67"/>
    <w:rsid w:val="00E254F6"/>
    <w:rsid w:val="00E57FBA"/>
    <w:rsid w:val="00E91ABE"/>
    <w:rsid w:val="00F764CF"/>
    <w:rsid w:val="00FA19E5"/>
    <w:rsid w:val="00FB213F"/>
    <w:rsid w:val="00FB3B79"/>
    <w:rsid w:val="00FF6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13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11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E113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6E113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6E11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E1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E1131"/>
  </w:style>
  <w:style w:type="paragraph" w:styleId="a9">
    <w:name w:val="Normal (Web)"/>
    <w:basedOn w:val="a"/>
    <w:uiPriority w:val="99"/>
    <w:unhideWhenUsed/>
    <w:rsid w:val="006011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6A249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a">
    <w:name w:val="Balloon Text"/>
    <w:basedOn w:val="a"/>
    <w:link w:val="ab"/>
    <w:uiPriority w:val="99"/>
    <w:semiHidden/>
    <w:unhideWhenUsed/>
    <w:rsid w:val="00A07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B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2AF704-1C07-485B-9E9E-ABB1FF4A3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10</Pages>
  <Words>2670</Words>
  <Characters>15220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Credo</dc:creator>
  <cp:keywords/>
  <dc:description/>
  <cp:lastModifiedBy>RePack by SPecialiST</cp:lastModifiedBy>
  <cp:revision>71</cp:revision>
  <cp:lastPrinted>2020-12-14T05:52:00Z</cp:lastPrinted>
  <dcterms:created xsi:type="dcterms:W3CDTF">2017-11-02T03:53:00Z</dcterms:created>
  <dcterms:modified xsi:type="dcterms:W3CDTF">2020-12-14T09:25:00Z</dcterms:modified>
</cp:coreProperties>
</file>