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8C" w:rsidRDefault="00556C1F" w:rsidP="00FE101B">
      <w:pPr>
        <w:keepNext/>
        <w:autoSpaceDE w:val="0"/>
        <w:autoSpaceDN w:val="0"/>
        <w:adjustRightInd w:val="0"/>
        <w:spacing w:line="252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1" name="Рисунок 0" descr="информ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01B" w:rsidRPr="00FE101B" w:rsidRDefault="00FE101B" w:rsidP="00FE101B">
      <w:pPr>
        <w:keepNext/>
        <w:autoSpaceDE w:val="0"/>
        <w:autoSpaceDN w:val="0"/>
        <w:adjustRightInd w:val="0"/>
        <w:spacing w:line="252" w:lineRule="auto"/>
        <w:jc w:val="center"/>
        <w:rPr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6558C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«Информатика» для 2 -4 классов разработана на основе авторской программы по «Информатике» для 2-4 классов начальной общеобразовательной школы Н. В. Матвеевой, Е. Н. Челак, Москва, БИНОМ. Лаборатория знаний.</w:t>
      </w:r>
    </w:p>
    <w:p w:rsidR="00D6558C" w:rsidRPr="00D6558C" w:rsidRDefault="00D6558C" w:rsidP="00D6558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      Рабочая программа составлена на 31 учебный час (из расчёта 1 час в неделю) в соответствии с учебным планом МБОУ Лицея № 2 Купинского района.</w:t>
      </w:r>
    </w:p>
    <w:p w:rsidR="00D6558C" w:rsidRPr="00D6558C" w:rsidRDefault="00D6558C" w:rsidP="00D6558C">
      <w:pPr>
        <w:autoSpaceDE w:val="0"/>
        <w:spacing w:after="0" w:line="200" w:lineRule="atLeast"/>
        <w:rPr>
          <w:rFonts w:ascii="Times New Roman" w:hAnsi="Times New Roman" w:cs="Times New Roman"/>
          <w:b/>
          <w:bCs/>
          <w:iCs/>
          <w:caps/>
          <w:color w:val="000000"/>
          <w:sz w:val="28"/>
          <w:szCs w:val="28"/>
        </w:rPr>
      </w:pPr>
    </w:p>
    <w:p w:rsidR="00D6558C" w:rsidRPr="00D6558C" w:rsidRDefault="00D6558C" w:rsidP="00D6558C">
      <w:pPr>
        <w:autoSpaceDE w:val="0"/>
        <w:spacing w:line="200" w:lineRule="atLeast"/>
        <w:ind w:firstLine="14"/>
        <w:jc w:val="center"/>
        <w:rPr>
          <w:rFonts w:ascii="Times New Roman" w:hAnsi="Times New Roman" w:cs="Times New Roman"/>
          <w:b/>
          <w:bCs/>
          <w:iCs/>
          <w:caps/>
          <w:color w:val="000000"/>
          <w:sz w:val="28"/>
          <w:szCs w:val="28"/>
          <w:u w:val="single"/>
        </w:rPr>
      </w:pPr>
      <w:r w:rsidRPr="00D6558C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Планируемые результаты освоения учебного предмета</w:t>
      </w:r>
    </w:p>
    <w:p w:rsidR="00D6558C" w:rsidRPr="00D6558C" w:rsidRDefault="00D6558C" w:rsidP="00D6558C">
      <w:pPr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1)   овладение начальными навыками адаптации в динамично изменяющемся и развивающемся мире;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2)   развитие мотивов учебной деятельности;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4) 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D6558C" w:rsidRPr="00D6558C" w:rsidRDefault="00D6558C" w:rsidP="00D655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1)  освоение способов решения проблем творческого и поискового характера;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3)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4)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</w:t>
      </w:r>
      <w:r w:rsidRPr="00D6558C">
        <w:rPr>
          <w:rFonts w:ascii="Times New Roman" w:hAnsi="Times New Roman" w:cs="Times New Roman"/>
          <w:sz w:val="28"/>
          <w:szCs w:val="28"/>
        </w:rPr>
        <w:lastRenderedPageBreak/>
        <w:t xml:space="preserve">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6) 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7)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9) готовность конструктивно разрешать конфликты посредством учёта интересов сторон и сотрудничества;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10) овладение начальными сведениями о сущности и особенностях информационных объектов, процессов и явлений действительности;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1)  овладение основами логического и алгоритмического мышления, пространственного воображения, наглядного представления данных и процессов, записи и выполнения алгоритмов;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2)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3)  приобретение первоначальных представлений о компьютерной грамотности.</w:t>
      </w:r>
    </w:p>
    <w:p w:rsidR="00D6558C" w:rsidRPr="00D6558C" w:rsidRDefault="00D6558C" w:rsidP="00D655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Регулятивные УУД: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   принимать и сохранять учебную задачу, понимать смысл инструкции учителя и вносить в нее коррективы;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планировать свои действия в соответствии с учебными задачами, различая способ и результат собственных действий;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  самостоятельно находить несколько вариантов решения  учебной задачи;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4)   осуществлять пошаговый контроль под руководством учителя и самостоятельно,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5)   самостоятельно организовывать свое рабочее место,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6)   принимать и сохранять учебную задачу,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7)   соотносить выполненное задание  с образцом, предложенным учителем,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8)   принимать установленные правила в планировании и контроле способа решения;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9)   учитывать выделенные учителем ориентиры действия  в учебном материале.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Познавательные УУД: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1)   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кодировать информацию в знаково-символической или графической форме;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  на основе кодирования информации самостоятельно строить модели  понятий;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4)   сравнивать различные объекты: выделять из множества один или несколько объектов, имеющих общие свойства;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5)   анализировать  объекты с целью выделения признаков (существенных, несущественных);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6)   моделировать — преобразовывать объекты из чувственной формы в модель, где выделены существенные характеристики объекта (пространственно-графическая или знаково-символическая);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7)   осуществлять анализ объекта по нескольким существенным признакам,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8)  отвечать на простые  и сложные вопросы учителя, самим задавать вопросы, находить нужную информацию в учебнике,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9)   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10)   наблюдать и делать самостоятельные   простые выводы,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11)   использовать рисуночные и символические варианты математической записи,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12)   ориентироваться в учебнике: определять умения, которые будут сформированы на основе изучения данного раздела;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13)   группировать предметы, объекты на основе существенных признаков.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Коммуникативные УУД: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 принимать участие в работе парами и группами, используя речевые и другие коммуникативные средства, строить монологические высказывания;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контролировать свои действия в коллективной работе;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допускать существование различных точек зрения, учитывать позицию партнера в общении.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4)   выполнять различные роли в группе, сотрудничать в совместном решении проблемы (задачи)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5) оформлять свои мысли в устной и письменной речи с учетом своих учебных и жизненных речевых ситуаций,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6)   участвовать в диалоге; слушать и понимать других, высказывать свою точку зрения на события, поступки,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7)   понимать содержание вопросов и воспроизводить вопросы.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D6558C" w:rsidRDefault="00D6558C" w:rsidP="00D6558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</w:p>
    <w:p w:rsidR="00D6558C" w:rsidRPr="00D6558C" w:rsidRDefault="00D6558C" w:rsidP="00D6558C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>Содержание учебного предмета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Виды информации. Человек и компьютер (8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Человек и информация: мы живём в мире информации; информацию человек воспринимает с помощью органов чувств (глаза, уши, нос, язык, кожа); звуки несут человеку информацию; примеры звуковой информации.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Какая бывает информация: звуковая, зрительная, вкусовая, тактильная (осязательная), обонятельная</w:t>
      </w:r>
      <w:r w:rsidRPr="00D6558C">
        <w:rPr>
          <w:color w:val="000000"/>
          <w:sz w:val="28"/>
          <w:szCs w:val="28"/>
        </w:rPr>
        <w:t xml:space="preserve"> вкусовая, тактильная (осязательная), обонятельная информа</w:t>
      </w:r>
      <w:r w:rsidRPr="00D6558C">
        <w:rPr>
          <w:color w:val="000000"/>
          <w:sz w:val="28"/>
          <w:szCs w:val="28"/>
        </w:rPr>
        <w:softHyphen/>
        <w:t>ция</w:t>
      </w:r>
      <w:r w:rsidRPr="00D6558C">
        <w:rPr>
          <w:sz w:val="28"/>
          <w:szCs w:val="28"/>
        </w:rPr>
        <w:t>; примеры.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Источники информации: природные источники информации (солнце, человек, петух, хлеб и т. д.) и искусственные источники информации (колотушка сторожа и пр.)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Приёмники информации: люди и животные – приёмники различных видов информации (на примерах); радио и телефон как устройство для передачи информации; телефон – средство связи и общения.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 xml:space="preserve">       Компьютер как инструмент: человек создал для себя разные инструменты: орудия труда, музыкальные инструменты, а также компьютер как помощник при работе информацией, например, с текстовой и графической.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«Виды информации. Человек и компьютер».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Кодирование информации (9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Носители информации: звук, бумага, береста, камень, снег и следы на снегу, электронные носители, любые предметы (на примерах).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Кодирование информации: звуковое кодирование; рисуночное письмо, буквенное кодирование и иероглифы.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Алфавит и кодирование информации: греческий и латинский алфавиты как основа алфавитного письма.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Английский алфавит и славянская азбука: происхождение и использование.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Письменные источники информации: папирусы, свитки, книги, архивы.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Языки людей и компьютеров: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Текстовая и графическая информация: древние тексты, современные тексты (на примерах).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«Кодирование информации».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Информация и данные (7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lastRenderedPageBreak/>
        <w:t>Числовая информация: способы счёта предметов и древности, человек и информация -  это форма представления информации и способ кодирования информации.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Время и числовая информация: число как способ представления информации о времени, даты, календарь, текущая дата.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Число и кодирование информации: число несёт в себе информацию о размере предметов, о расстоянии, о времени; с помощью чисел можно закодировать текстовую информацию.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Код из двух знаков: звуковое двоичное кодирование информации; письменное двоичное кодирование.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Помощники человека при счете: абак, счеты, арифмометр, калькулятор, компьютер.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Память компьютера: электронная лампа, ламповая память.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«Числовая информация и компьютер».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Документ и способы его создания (7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Документ – источник информации, представляющий собой носитель, на котором оставлены записи или рисунки.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Электронные документы – документы, созданные с помощью компьютера и хранящиеся в его памяти в виде файлов.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Искать нужный документ можно в коробке, домашнем архиве, в государственном архиве, в библиотеке, в бумажной или электронной папке, в Интернете.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Создать текстовый документ можно с помощью компьютерной программы «текстовый редактор»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Графический электронный документ можно создать разными способами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Повторение по теме «Документ и способы его создания»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 xml:space="preserve">        Контрольная работа по теме «</w:t>
      </w:r>
      <w:r w:rsidRPr="00D6558C">
        <w:rPr>
          <w:b/>
          <w:sz w:val="28"/>
          <w:szCs w:val="28"/>
        </w:rPr>
        <w:t xml:space="preserve"> </w:t>
      </w:r>
      <w:r w:rsidRPr="00D6558C">
        <w:rPr>
          <w:sz w:val="28"/>
          <w:szCs w:val="28"/>
        </w:rPr>
        <w:t>Документ и способы его создания».</w:t>
      </w:r>
    </w:p>
    <w:p w:rsidR="00D6558C" w:rsidRPr="00D6558C" w:rsidRDefault="00D6558C" w:rsidP="00D655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bookmarkStart w:id="0" w:name="_GoBack"/>
      <w:bookmarkEnd w:id="0"/>
      <w:r w:rsidRPr="00D6558C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 по информатике  </w:t>
      </w: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512"/>
        <w:gridCol w:w="1701"/>
      </w:tblGrid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раздела,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Виды информации, человек и компьютер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8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Какая бывает информация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Приёмники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Компьютер как инструмент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«Виды информации. Человек и компьютер»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 по теме «Виды информации. Человек и компьютер»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Кодирование информации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Носители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Кодирование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Алфавит и кодирование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Английский алфавит и  славянская азбука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Письменные источники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Языки людей и языки программирования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«Кодирование информации»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 по теме «Кодирование информации»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и данные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Текстовые данные. Графические данные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Числовая информация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Десятичное кодирование. Двоичное кодирование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Числовые данные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«Числовая информация и компьютер»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 по теме «Числовая информация и компьютер»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 и способы его создания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Документ и его создание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Электронный документ и файл. Поиск документа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Создание текстового документа. Создание графического документа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 по теме «Документ и способы его создания»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1A24" w:rsidRDefault="006F1A24"/>
    <w:sectPr w:rsidR="006F1A24" w:rsidSect="00D655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EDF" w:rsidRDefault="002F3EDF" w:rsidP="00D6558C">
      <w:pPr>
        <w:spacing w:after="0" w:line="240" w:lineRule="auto"/>
      </w:pPr>
      <w:r>
        <w:separator/>
      </w:r>
    </w:p>
  </w:endnote>
  <w:endnote w:type="continuationSeparator" w:id="1">
    <w:p w:rsidR="002F3EDF" w:rsidRDefault="002F3EDF" w:rsidP="00D6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2452"/>
      <w:docPartObj>
        <w:docPartGallery w:val="Page Numbers (Bottom of Page)"/>
        <w:docPartUnique/>
      </w:docPartObj>
    </w:sdtPr>
    <w:sdtContent>
      <w:p w:rsidR="00D6558C" w:rsidRDefault="00F45493">
        <w:pPr>
          <w:pStyle w:val="a8"/>
          <w:jc w:val="center"/>
        </w:pPr>
        <w:fldSimple w:instr=" PAGE   \* MERGEFORMAT ">
          <w:r w:rsidR="00556C1F">
            <w:rPr>
              <w:noProof/>
            </w:rPr>
            <w:t>8</w:t>
          </w:r>
        </w:fldSimple>
      </w:p>
    </w:sdtContent>
  </w:sdt>
  <w:p w:rsidR="00D6558C" w:rsidRDefault="00D6558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EDF" w:rsidRDefault="002F3EDF" w:rsidP="00D6558C">
      <w:pPr>
        <w:spacing w:after="0" w:line="240" w:lineRule="auto"/>
      </w:pPr>
      <w:r>
        <w:separator/>
      </w:r>
    </w:p>
  </w:footnote>
  <w:footnote w:type="continuationSeparator" w:id="1">
    <w:p w:rsidR="002F3EDF" w:rsidRDefault="002F3EDF" w:rsidP="00D65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F11369"/>
    <w:multiLevelType w:val="hybridMultilevel"/>
    <w:tmpl w:val="D4764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58C"/>
    <w:rsid w:val="001C0B09"/>
    <w:rsid w:val="00280908"/>
    <w:rsid w:val="002F3EDF"/>
    <w:rsid w:val="00331875"/>
    <w:rsid w:val="00556C1F"/>
    <w:rsid w:val="006F1A24"/>
    <w:rsid w:val="007449EA"/>
    <w:rsid w:val="00900FA3"/>
    <w:rsid w:val="00D6558C"/>
    <w:rsid w:val="00F45493"/>
    <w:rsid w:val="00FE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55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6558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558C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D65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558C"/>
  </w:style>
  <w:style w:type="paragraph" w:styleId="a8">
    <w:name w:val="footer"/>
    <w:basedOn w:val="a"/>
    <w:link w:val="a9"/>
    <w:uiPriority w:val="99"/>
    <w:unhideWhenUsed/>
    <w:rsid w:val="00D65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58C"/>
  </w:style>
  <w:style w:type="paragraph" w:styleId="aa">
    <w:name w:val="Balloon Text"/>
    <w:basedOn w:val="a"/>
    <w:link w:val="ab"/>
    <w:uiPriority w:val="99"/>
    <w:semiHidden/>
    <w:unhideWhenUsed/>
    <w:rsid w:val="00FE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1667</Words>
  <Characters>9503</Characters>
  <Application>Microsoft Office Word</Application>
  <DocSecurity>0</DocSecurity>
  <Lines>79</Lines>
  <Paragraphs>22</Paragraphs>
  <ScaleCrop>false</ScaleCrop>
  <Company/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2020-12-14T10:25:00Z</dcterms:created>
  <dcterms:modified xsi:type="dcterms:W3CDTF">2020-12-14T10:25:00Z</dcterms:modified>
</cp:coreProperties>
</file>