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13" w:rsidRDefault="00EF184A" w:rsidP="00366C13">
      <w:pPr>
        <w:pStyle w:val="1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645910" cy="9397365"/>
            <wp:effectExtent l="19050" t="0" r="2540" b="0"/>
            <wp:docPr id="1" name="Рисунок 0" descr="мат в задачах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 в задачах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C13" w:rsidRPr="00366C13" w:rsidRDefault="00366C13" w:rsidP="00366C13">
      <w:pPr>
        <w:pStyle w:val="1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366C13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b/>
          <w:i/>
          <w:sz w:val="28"/>
          <w:szCs w:val="28"/>
        </w:rPr>
        <w:t xml:space="preserve">      Рабочая программа по предмету «Математика в задачах» для второго класса разработана на основе</w:t>
      </w:r>
      <w:r w:rsidRPr="00366C13">
        <w:rPr>
          <w:rFonts w:ascii="Times New Roman" w:hAnsi="Times New Roman" w:cs="Times New Roman"/>
          <w:sz w:val="28"/>
          <w:szCs w:val="28"/>
        </w:rPr>
        <w:t xml:space="preserve"> Федерального государ</w:t>
      </w:r>
      <w:r w:rsidRPr="00366C13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366C13">
        <w:rPr>
          <w:rFonts w:ascii="Times New Roman" w:hAnsi="Times New Roman" w:cs="Times New Roman"/>
          <w:sz w:val="28"/>
          <w:szCs w:val="28"/>
        </w:rPr>
        <w:softHyphen/>
        <w:t xml:space="preserve">зования, планируемых результатов начального общего образования и авторской программы </w:t>
      </w:r>
      <w:r w:rsidRPr="00366C13">
        <w:rPr>
          <w:rStyle w:val="FontStyle19"/>
          <w:rFonts w:cs="Times New Roman"/>
          <w:sz w:val="28"/>
          <w:szCs w:val="28"/>
        </w:rPr>
        <w:t>М.И.Моро, М.А.Бантова,  Г.В.Бельтюкова, С.И.Волкова, С.В Степанова.</w:t>
      </w:r>
      <w:r w:rsidRPr="00366C13">
        <w:rPr>
          <w:rFonts w:ascii="Times New Roman" w:hAnsi="Times New Roman" w:cs="Times New Roman"/>
          <w:sz w:val="28"/>
          <w:szCs w:val="28"/>
        </w:rPr>
        <w:t xml:space="preserve"> Математика: Рабочие программы 1-4 классы – М. Просвещение.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Pr="00366C13">
        <w:rPr>
          <w:rFonts w:ascii="Times New Roman" w:hAnsi="Times New Roman" w:cs="Times New Roman"/>
          <w:sz w:val="28"/>
          <w:szCs w:val="28"/>
        </w:rPr>
        <w:t xml:space="preserve"> на 31 учебный час (из расчёта 1 час в неделю) в соответствии с учебным планом МБОУ Лицея № 2 Купинского района.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6C13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366C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66C13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умения самостоятельного выполнения работ  и осознание личной ответственности за проделанную работу;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правила общения (знание правил общения и их применение);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начальные представления об основах гражданской идентичности (через систему определённых заданий и упражнений);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уважение семейных ценностей, понимание необходимости бережного отношения к природе, к своему здоровью и здоровью других людей;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положительное отношение к обучению математике;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понимание причин успеха в учебной деятельности;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освоенные математические способы познания для решения несложных учебных задач.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Регулятивные: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понимать,</w:t>
      </w:r>
      <w:r w:rsidRPr="00366C13">
        <w:rPr>
          <w:rFonts w:ascii="Times New Roman" w:hAnsi="Times New Roman" w:cs="Times New Roman"/>
          <w:color w:val="000000"/>
          <w:sz w:val="28"/>
          <w:szCs w:val="28"/>
        </w:rPr>
        <w:t> принимать и сохранять учебную задачу и решать её в сотрудничестве с учителем в коллективной деятельности;  составлять под руководством учителя план действий для решения учебных задач;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Познавательные: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строить несложные модели математических понятий и отношений, ситуаций, описанных в задачах;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описывать результаты учебных действий, используя математические термины и записи;  понимать, что одна и та же математическая модель отражает одни и те же отношения между различными объектами;  иметь общее представление о базовых межпредметных понятиях: числе, величине, геометрической фигуре;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применять полученные знания в изменённых условиях;  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осваивать способы решения задач творческого и поискового характера;  выделять из предложенного текста информацию по заданному условию, дополнять ею текст задачи с недостающими данными, составлять по ней текстовые задачи с разными вопросами и решать их;  осуществлять поиск нужной информации в материале учебника и в других источниках (книги, аудио- и видеоносители, а также Интернет с помощью взрослых);  представлять собранную в результате расширенного поиска информацию в разной форме (пересказ, текст, таблица);  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Коммуникативные: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строить речевое высказывание в устной форме, использовать математическую терминологию;  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оценивать различные подходы и точки зрения на обсуждаемый вопрос;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уважительно вести диалог с товарищами, стремиться к тому, чтобы учитывать разные мнения;  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вносить и отстаивать свои предложения по организации совместной работы, понятные для партнёра по обсуждаемому вопросу;  осуществлять взаимный контроль и оказывать в сотрудничестве необходимую взаимную помощь.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C1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366C13" w:rsidRPr="00366C13" w:rsidRDefault="00366C13" w:rsidP="00366C1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отношений;</w:t>
      </w:r>
    </w:p>
    <w:p w:rsidR="00366C13" w:rsidRPr="00366C13" w:rsidRDefault="00366C13" w:rsidP="00366C1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lastRenderedPageBreak/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 xml:space="preserve">умение использовать при выполнении заданий названия и последовательность чисел от 1 до 100; 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при выполнении арифметических действий названия и обозначения операций умножения и деления;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осознанно следовать алгоритму выполнения действий в выражениях со скобками и без них;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в речи названия единиц измерения длины, объёма: метр, дециметр, сантиметр, килограмм;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читать, записывать и сравнивать числа в пределах 100;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осознанно следовать  алгоритмам устного и письменного сложения и вычитания чисел в пределах 100;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решать задачи в 1-2 действия на сложение и вычитание и простые задачи: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366C13">
        <w:rPr>
          <w:rFonts w:ascii="Times New Roman" w:hAnsi="Times New Roman" w:cs="Times New Roman"/>
          <w:sz w:val="28"/>
          <w:szCs w:val="28"/>
        </w:rPr>
        <w:t> раскрывающие смысл действий сложения, вычитания, умножения и деления;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0"/>
          <w:sz w:val="28"/>
          <w:szCs w:val="28"/>
        </w:rPr>
        <w:t>б)</w:t>
      </w:r>
      <w:r w:rsidRPr="00366C13">
        <w:rPr>
          <w:rFonts w:ascii="Times New Roman" w:hAnsi="Times New Roman" w:cs="Times New Roman"/>
          <w:sz w:val="28"/>
          <w:szCs w:val="28"/>
        </w:rPr>
        <w:t> использующие понятия «увеличить в (на)...», «уменьшить в (на)...»;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366C13">
        <w:rPr>
          <w:rFonts w:ascii="Times New Roman" w:hAnsi="Times New Roman" w:cs="Times New Roman"/>
          <w:sz w:val="28"/>
          <w:szCs w:val="28"/>
        </w:rPr>
        <w:t> на разностное и кратное сравнение;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измерять длину данного отрезка, чертить отрезок данной длины;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узнавать и называть плоские углы: прямой, тупой и острый;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находить периметр многоугольника (треугольника, четырёхугольника).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второклассника продолжится формирование </w:t>
      </w:r>
      <w:r w:rsidRPr="00366C13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lastRenderedPageBreak/>
        <w:t xml:space="preserve">оценивать потребность в дополнительной информации для решения учебных  и самостоятельной познавательной деятельности; определять возможные источники ее </w:t>
      </w:r>
      <w:r w:rsidRPr="00366C13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их;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pStyle w:val="c9"/>
        <w:spacing w:before="0" w:beforeAutospacing="0" w:after="0" w:afterAutospacing="0"/>
        <w:ind w:firstLine="709"/>
        <w:jc w:val="center"/>
        <w:rPr>
          <w:rStyle w:val="c10"/>
          <w:rFonts w:eastAsia="Calibri"/>
          <w:b/>
          <w:bCs/>
          <w:sz w:val="28"/>
          <w:szCs w:val="28"/>
        </w:rPr>
      </w:pPr>
      <w:r w:rsidRPr="00366C13">
        <w:rPr>
          <w:rStyle w:val="c10"/>
          <w:rFonts w:eastAsia="Calibri"/>
          <w:b/>
          <w:bCs/>
          <w:sz w:val="28"/>
          <w:szCs w:val="28"/>
        </w:rPr>
        <w:t>СОДЕРЖАНИЕ ПРЕДМЕТА (31ч)</w:t>
      </w:r>
    </w:p>
    <w:p w:rsidR="00366C13" w:rsidRPr="00366C13" w:rsidRDefault="00366C13" w:rsidP="00366C13">
      <w:pPr>
        <w:pStyle w:val="c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Устная и письменная нумерация двузначных чисел. Разряд десятков и разряд единиц, их место в записи чисел.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Длина. Единица измерения длины – метр. Соотношения между единицами измерения длины.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Перевод именованных чисел в заданные единицы (раздробление и превращение).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Цена, количество и стоимость товара.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366C13" w:rsidRPr="00366C13" w:rsidRDefault="00366C13" w:rsidP="00366C13">
      <w:pPr>
        <w:shd w:val="clear" w:color="auto" w:fill="FFFFFF"/>
        <w:tabs>
          <w:tab w:val="left" w:pos="52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366C13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366C13" w:rsidRPr="00366C13" w:rsidRDefault="00366C13" w:rsidP="00366C13">
      <w:pPr>
        <w:shd w:val="clear" w:color="auto" w:fill="FFFFFF"/>
        <w:tabs>
          <w:tab w:val="left" w:pos="52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366C13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C1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математике в задачах</w:t>
      </w:r>
    </w:p>
    <w:p w:rsidR="00366C13" w:rsidRPr="00366C13" w:rsidRDefault="00366C13" w:rsidP="00366C1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9"/>
        <w:gridCol w:w="7654"/>
        <w:gridCol w:w="1985"/>
      </w:tblGrid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№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Название раздела,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тема  урока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Числа от 11 до 100. Образование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Миллиметр.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Сложение и вычитание вида 35+5, 35-5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Что узнали. Чему научились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Сумма и разность отрезков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Единицы времени. Час. Минута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b/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Периметр многоугольников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Подготовка к изучению устных приемов вычислений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Прием вычислений вида 30-7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Уравнение. Решение уравнений методом подбора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Проверка вычитания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Сложение вида 45+23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Угол. Виды углов. Прямоугольник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Вычисления вида 32+8, 40-8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Вычитание вида 52-24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Свойства противоположных сторон прямоугольника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Проектная задача. Оригами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Конкретный смысл действия умножения.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нуля и единицы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Переместительное свойство умножения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Конкретный смысл действия деления (решение задач на деление на равные части)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и деление.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Задачи с величинами «цена», «количество», «стоимость»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числа 2 и на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Деление на 2.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числа 3 и на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любознательных. Что узнали. Чему научились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</w:tbl>
    <w:p w:rsidR="00366C13" w:rsidRDefault="00366C13" w:rsidP="00366C13">
      <w:pPr>
        <w:rPr>
          <w:b/>
        </w:rPr>
      </w:pPr>
    </w:p>
    <w:p w:rsidR="00366C13" w:rsidRDefault="00366C13" w:rsidP="00366C13"/>
    <w:p w:rsidR="00027B03" w:rsidRDefault="00027B03" w:rsidP="00366C13">
      <w:pPr>
        <w:spacing w:line="240" w:lineRule="auto"/>
      </w:pPr>
    </w:p>
    <w:sectPr w:rsidR="00027B03" w:rsidSect="00366C13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D01" w:rsidRDefault="00330D01" w:rsidP="000B43A0">
      <w:pPr>
        <w:spacing w:after="0" w:line="240" w:lineRule="auto"/>
      </w:pPr>
      <w:r>
        <w:separator/>
      </w:r>
    </w:p>
  </w:endnote>
  <w:endnote w:type="continuationSeparator" w:id="1">
    <w:p w:rsidR="00330D01" w:rsidRDefault="00330D01" w:rsidP="000B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5D" w:rsidRDefault="006649CD">
    <w:pPr>
      <w:pStyle w:val="a3"/>
      <w:jc w:val="center"/>
    </w:pPr>
    <w:r>
      <w:fldChar w:fldCharType="begin"/>
    </w:r>
    <w:r w:rsidR="00027B03">
      <w:instrText xml:space="preserve"> PAGE   \* MERGEFORMAT </w:instrText>
    </w:r>
    <w:r>
      <w:fldChar w:fldCharType="separate"/>
    </w:r>
    <w:r w:rsidR="00EF184A">
      <w:rPr>
        <w:noProof/>
      </w:rPr>
      <w:t>7</w:t>
    </w:r>
    <w:r>
      <w:fldChar w:fldCharType="end"/>
    </w:r>
  </w:p>
  <w:p w:rsidR="00843F90" w:rsidRDefault="00330D0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D01" w:rsidRDefault="00330D01" w:rsidP="000B43A0">
      <w:pPr>
        <w:spacing w:after="0" w:line="240" w:lineRule="auto"/>
      </w:pPr>
      <w:r>
        <w:separator/>
      </w:r>
    </w:p>
  </w:footnote>
  <w:footnote w:type="continuationSeparator" w:id="1">
    <w:p w:rsidR="00330D01" w:rsidRDefault="00330D01" w:rsidP="000B4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19E33E4C"/>
    <w:multiLevelType w:val="hybridMultilevel"/>
    <w:tmpl w:val="76E478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030D3E"/>
    <w:multiLevelType w:val="hybridMultilevel"/>
    <w:tmpl w:val="515CAC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A4675EA"/>
    <w:multiLevelType w:val="hybridMultilevel"/>
    <w:tmpl w:val="C08C2B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04C145D"/>
    <w:multiLevelType w:val="hybridMultilevel"/>
    <w:tmpl w:val="E26260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7628A1"/>
    <w:multiLevelType w:val="hybridMultilevel"/>
    <w:tmpl w:val="C4E8A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9612CB"/>
    <w:multiLevelType w:val="hybridMultilevel"/>
    <w:tmpl w:val="31422F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FBB2FEE"/>
    <w:multiLevelType w:val="hybridMultilevel"/>
    <w:tmpl w:val="2BE8B48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C13"/>
    <w:rsid w:val="00017D6C"/>
    <w:rsid w:val="00027B03"/>
    <w:rsid w:val="000B43A0"/>
    <w:rsid w:val="00330D01"/>
    <w:rsid w:val="00366C13"/>
    <w:rsid w:val="006649CD"/>
    <w:rsid w:val="00A82E5B"/>
    <w:rsid w:val="00C66C4B"/>
    <w:rsid w:val="00EF184A"/>
    <w:rsid w:val="00EF454E"/>
    <w:rsid w:val="00F0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A0"/>
  </w:style>
  <w:style w:type="paragraph" w:styleId="1">
    <w:name w:val="heading 1"/>
    <w:basedOn w:val="a"/>
    <w:next w:val="a"/>
    <w:link w:val="10"/>
    <w:uiPriority w:val="9"/>
    <w:qFormat/>
    <w:rsid w:val="00366C1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C13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FontStyle19">
    <w:name w:val="Font Style19"/>
    <w:rsid w:val="00366C13"/>
    <w:rPr>
      <w:rFonts w:ascii="Times New Roman" w:hAnsi="Times New Roman"/>
      <w:sz w:val="22"/>
    </w:rPr>
  </w:style>
  <w:style w:type="paragraph" w:styleId="a3">
    <w:name w:val="footer"/>
    <w:basedOn w:val="a"/>
    <w:link w:val="a4"/>
    <w:uiPriority w:val="99"/>
    <w:unhideWhenUsed/>
    <w:rsid w:val="00366C1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66C13"/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36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66C13"/>
    <w:rPr>
      <w:rFonts w:cs="Times New Roman"/>
    </w:rPr>
  </w:style>
  <w:style w:type="table" w:styleId="a5">
    <w:name w:val="Table Grid"/>
    <w:basedOn w:val="a1"/>
    <w:rsid w:val="0036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6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2020-12-14T10:27:00Z</dcterms:created>
  <dcterms:modified xsi:type="dcterms:W3CDTF">2020-12-14T10:27:00Z</dcterms:modified>
</cp:coreProperties>
</file>